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A9B14" w14:textId="77777777" w:rsidR="00C20A5C" w:rsidRPr="00C20A5C" w:rsidRDefault="00C20A5C" w:rsidP="00C20A5C">
      <w:pPr>
        <w:pStyle w:val="ac"/>
        <w:ind w:left="0"/>
      </w:pPr>
    </w:p>
    <w:p w14:paraId="6C3C37C3" w14:textId="77777777" w:rsidR="00C20A5C" w:rsidRPr="00C20A5C" w:rsidRDefault="00C20A5C" w:rsidP="00A66BCB">
      <w:pPr>
        <w:spacing w:line="240" w:lineRule="auto"/>
        <w:ind w:left="120"/>
        <w:jc w:val="center"/>
        <w:rPr>
          <w:rFonts w:ascii="Times New Roman" w:hAnsi="Times New Roman" w:cs="Times New Roman"/>
          <w:sz w:val="28"/>
          <w:szCs w:val="28"/>
        </w:rPr>
      </w:pPr>
      <w:r w:rsidRPr="00C20A5C">
        <w:rPr>
          <w:rFonts w:ascii="Times New Roman" w:hAnsi="Times New Roman" w:cs="Times New Roman"/>
          <w:b/>
          <w:bCs/>
          <w:color w:val="000000"/>
          <w:sz w:val="28"/>
          <w:szCs w:val="28"/>
        </w:rPr>
        <w:t>МИНИСТЕРСТВО ПРОСВЕЩЕНИЯ РОССИЙСКОЙ ФЕДЕРАЦИИ</w:t>
      </w:r>
    </w:p>
    <w:p w14:paraId="5D342A73" w14:textId="77777777" w:rsidR="00C20A5C" w:rsidRPr="008F49A0" w:rsidRDefault="00C20A5C" w:rsidP="00A66BCB">
      <w:pPr>
        <w:spacing w:line="240" w:lineRule="auto"/>
        <w:ind w:left="120"/>
        <w:jc w:val="center"/>
        <w:rPr>
          <w:rFonts w:ascii="Times New Roman" w:hAnsi="Times New Roman" w:cs="Times New Roman"/>
          <w:sz w:val="26"/>
          <w:szCs w:val="26"/>
        </w:rPr>
      </w:pPr>
      <w:r w:rsidRPr="008F49A0">
        <w:rPr>
          <w:rFonts w:ascii="Times New Roman" w:hAnsi="Times New Roman" w:cs="Times New Roman"/>
          <w:b/>
          <w:bCs/>
          <w:color w:val="000000"/>
          <w:sz w:val="26"/>
          <w:szCs w:val="26"/>
        </w:rPr>
        <w:t>‌</w:t>
      </w:r>
      <w:bookmarkStart w:id="0" w:name="BM70ce6c04_5d85_4344_8b96_f0be4c959e1f"/>
      <w:r w:rsidRPr="008F49A0">
        <w:rPr>
          <w:rFonts w:ascii="Times New Roman" w:hAnsi="Times New Roman" w:cs="Times New Roman"/>
          <w:b/>
          <w:bCs/>
          <w:color w:val="000000"/>
          <w:sz w:val="26"/>
          <w:szCs w:val="26"/>
        </w:rPr>
        <w:t>Министерство образования, науки и молодежной политики Краснодарского края</w:t>
      </w:r>
      <w:bookmarkEnd w:id="0"/>
      <w:r w:rsidRPr="008F49A0">
        <w:rPr>
          <w:rFonts w:ascii="Times New Roman" w:hAnsi="Times New Roman" w:cs="Times New Roman"/>
          <w:b/>
          <w:bCs/>
          <w:color w:val="000000"/>
          <w:sz w:val="26"/>
          <w:szCs w:val="26"/>
        </w:rPr>
        <w:t>‌‌</w:t>
      </w:r>
    </w:p>
    <w:p w14:paraId="354D6C4C" w14:textId="77777777" w:rsidR="00C20A5C" w:rsidRPr="00C20A5C" w:rsidRDefault="00C20A5C" w:rsidP="00A66BCB">
      <w:pPr>
        <w:spacing w:line="240" w:lineRule="auto"/>
        <w:ind w:left="120"/>
        <w:jc w:val="center"/>
        <w:rPr>
          <w:rFonts w:ascii="Times New Roman" w:hAnsi="Times New Roman" w:cs="Times New Roman"/>
          <w:sz w:val="28"/>
          <w:szCs w:val="28"/>
        </w:rPr>
      </w:pPr>
      <w:r w:rsidRPr="00C20A5C">
        <w:rPr>
          <w:rFonts w:ascii="Times New Roman" w:hAnsi="Times New Roman" w:cs="Times New Roman"/>
          <w:b/>
          <w:bCs/>
          <w:color w:val="000000"/>
          <w:sz w:val="28"/>
          <w:szCs w:val="28"/>
        </w:rPr>
        <w:t>‌</w:t>
      </w:r>
      <w:bookmarkStart w:id="1" w:name="BM355bf24e_ba11_449f_8602_e458d8176250"/>
      <w:r w:rsidRPr="00C20A5C">
        <w:rPr>
          <w:rFonts w:ascii="Times New Roman" w:hAnsi="Times New Roman" w:cs="Times New Roman"/>
          <w:b/>
          <w:bCs/>
          <w:color w:val="000000"/>
          <w:sz w:val="28"/>
          <w:szCs w:val="28"/>
        </w:rPr>
        <w:t xml:space="preserve">Муниципальное автономное общеобразовательное учреждение средняя общеобразовательная школа №7 станица Полтавская Красноармейский район </w:t>
      </w:r>
      <w:bookmarkEnd w:id="1"/>
      <w:r w:rsidRPr="00C20A5C">
        <w:rPr>
          <w:rFonts w:ascii="Times New Roman" w:hAnsi="Times New Roman" w:cs="Times New Roman"/>
          <w:b/>
          <w:bCs/>
          <w:color w:val="000000"/>
          <w:sz w:val="28"/>
          <w:szCs w:val="28"/>
        </w:rPr>
        <w:t>‌</w:t>
      </w:r>
      <w:r w:rsidRPr="00C20A5C">
        <w:rPr>
          <w:rFonts w:ascii="Times New Roman" w:hAnsi="Times New Roman" w:cs="Times New Roman"/>
          <w:color w:val="000000"/>
          <w:sz w:val="28"/>
          <w:szCs w:val="28"/>
        </w:rPr>
        <w:t>​</w:t>
      </w:r>
    </w:p>
    <w:p w14:paraId="76407660" w14:textId="77777777" w:rsidR="00C20A5C" w:rsidRPr="00C20A5C" w:rsidRDefault="00C20A5C" w:rsidP="00C20A5C">
      <w:pPr>
        <w:spacing w:line="408" w:lineRule="auto"/>
        <w:ind w:left="120"/>
        <w:jc w:val="center"/>
        <w:rPr>
          <w:rFonts w:ascii="Times New Roman" w:hAnsi="Times New Roman" w:cs="Times New Roman"/>
          <w:sz w:val="28"/>
          <w:szCs w:val="28"/>
        </w:rPr>
      </w:pPr>
      <w:r w:rsidRPr="00C20A5C">
        <w:rPr>
          <w:rFonts w:ascii="Times New Roman" w:hAnsi="Times New Roman" w:cs="Times New Roman"/>
          <w:b/>
          <w:bCs/>
          <w:color w:val="000000"/>
          <w:sz w:val="28"/>
          <w:szCs w:val="28"/>
        </w:rPr>
        <w:t>МАОУ СОШ №7</w:t>
      </w:r>
    </w:p>
    <w:tbl>
      <w:tblPr>
        <w:tblW w:w="0" w:type="auto"/>
        <w:tblInd w:w="343" w:type="dxa"/>
        <w:tblLook w:val="00A0" w:firstRow="1" w:lastRow="0" w:firstColumn="1" w:lastColumn="0" w:noHBand="0" w:noVBand="0"/>
      </w:tblPr>
      <w:tblGrid>
        <w:gridCol w:w="3114"/>
        <w:gridCol w:w="3115"/>
        <w:gridCol w:w="3576"/>
      </w:tblGrid>
      <w:tr w:rsidR="00C20A5C" w:rsidRPr="00C20A5C" w14:paraId="29A9492A" w14:textId="77777777" w:rsidTr="00A66BCB">
        <w:trPr>
          <w:trHeight w:val="2754"/>
        </w:trPr>
        <w:tc>
          <w:tcPr>
            <w:tcW w:w="3114" w:type="dxa"/>
          </w:tcPr>
          <w:p w14:paraId="220A27C1" w14:textId="04995C4B" w:rsidR="00C20A5C" w:rsidRPr="00420725" w:rsidRDefault="00C20A5C" w:rsidP="00C05554">
            <w:pPr>
              <w:spacing w:after="120"/>
              <w:jc w:val="center"/>
              <w:rPr>
                <w:rFonts w:ascii="Times New Roman" w:hAnsi="Times New Roman" w:cs="Times New Roman"/>
                <w:color w:val="000000"/>
                <w:sz w:val="28"/>
                <w:szCs w:val="28"/>
              </w:rPr>
            </w:pPr>
            <w:r w:rsidRPr="00420725">
              <w:rPr>
                <w:rFonts w:ascii="Times New Roman" w:hAnsi="Times New Roman" w:cs="Times New Roman"/>
                <w:color w:val="000000"/>
                <w:sz w:val="28"/>
                <w:szCs w:val="28"/>
              </w:rPr>
              <w:t>СОГЛАСОВАНО</w:t>
            </w:r>
          </w:p>
          <w:p w14:paraId="7AA3D9B9" w14:textId="2625A410" w:rsidR="00C20A5C" w:rsidRPr="00420725" w:rsidRDefault="00C20A5C" w:rsidP="00C05554">
            <w:pPr>
              <w:spacing w:after="120"/>
              <w:rPr>
                <w:rFonts w:ascii="Times New Roman" w:hAnsi="Times New Roman" w:cs="Times New Roman"/>
                <w:color w:val="000000"/>
                <w:sz w:val="28"/>
                <w:szCs w:val="28"/>
              </w:rPr>
            </w:pPr>
            <w:r w:rsidRPr="00420725">
              <w:rPr>
                <w:rFonts w:ascii="Times New Roman" w:hAnsi="Times New Roman" w:cs="Times New Roman"/>
                <w:color w:val="000000"/>
                <w:sz w:val="28"/>
                <w:szCs w:val="28"/>
              </w:rPr>
              <w:t xml:space="preserve">заместитель директора по </w:t>
            </w:r>
            <w:r w:rsidR="00E9590B">
              <w:rPr>
                <w:rFonts w:ascii="Times New Roman" w:hAnsi="Times New Roman" w:cs="Times New Roman"/>
                <w:color w:val="000000"/>
                <w:sz w:val="28"/>
                <w:szCs w:val="28"/>
              </w:rPr>
              <w:t>У</w:t>
            </w:r>
            <w:r w:rsidRPr="00420725">
              <w:rPr>
                <w:rFonts w:ascii="Times New Roman" w:hAnsi="Times New Roman" w:cs="Times New Roman"/>
                <w:color w:val="000000"/>
                <w:sz w:val="28"/>
                <w:szCs w:val="28"/>
              </w:rPr>
              <w:t xml:space="preserve">ВР______________ </w:t>
            </w:r>
          </w:p>
          <w:p w14:paraId="377AFF1A" w14:textId="77777777" w:rsidR="00E9590B" w:rsidRDefault="00E9590B" w:rsidP="00E9590B">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Т.Н.Горбатенко</w:t>
            </w:r>
            <w:proofErr w:type="spellEnd"/>
            <w:r>
              <w:rPr>
                <w:rFonts w:ascii="Times New Roman" w:hAnsi="Times New Roman" w:cs="Times New Roman"/>
                <w:color w:val="000000"/>
                <w:sz w:val="28"/>
                <w:szCs w:val="28"/>
              </w:rPr>
              <w:t xml:space="preserve"> </w:t>
            </w:r>
          </w:p>
          <w:p w14:paraId="2A38A659" w14:textId="79E3E953" w:rsidR="00420725" w:rsidRDefault="00C20A5C" w:rsidP="00E9590B">
            <w:pPr>
              <w:spacing w:after="0"/>
              <w:rPr>
                <w:rFonts w:ascii="Times New Roman" w:hAnsi="Times New Roman" w:cs="Times New Roman"/>
                <w:color w:val="000000"/>
                <w:sz w:val="28"/>
                <w:szCs w:val="28"/>
              </w:rPr>
            </w:pPr>
            <w:r w:rsidRPr="00420725">
              <w:rPr>
                <w:rFonts w:ascii="Times New Roman" w:hAnsi="Times New Roman" w:cs="Times New Roman"/>
                <w:color w:val="000000"/>
                <w:sz w:val="28"/>
                <w:szCs w:val="28"/>
              </w:rPr>
              <w:t>Протокол №1</w:t>
            </w:r>
          </w:p>
          <w:p w14:paraId="5A527195" w14:textId="7908CA18" w:rsidR="00C20A5C" w:rsidRPr="00420725" w:rsidRDefault="00C05554" w:rsidP="00E9590B">
            <w:pPr>
              <w:spacing w:after="0"/>
              <w:rPr>
                <w:rFonts w:ascii="Times New Roman" w:hAnsi="Times New Roman" w:cs="Times New Roman"/>
                <w:color w:val="000000"/>
                <w:sz w:val="28"/>
                <w:szCs w:val="28"/>
              </w:rPr>
            </w:pPr>
            <w:r>
              <w:rPr>
                <w:rFonts w:ascii="Times New Roman" w:hAnsi="Times New Roman" w:cs="Times New Roman"/>
                <w:color w:val="000000"/>
                <w:sz w:val="28"/>
                <w:szCs w:val="28"/>
              </w:rPr>
              <w:t>от «29» августа   2024</w:t>
            </w:r>
            <w:r w:rsidR="00C20A5C" w:rsidRPr="00420725">
              <w:rPr>
                <w:rFonts w:ascii="Times New Roman" w:hAnsi="Times New Roman" w:cs="Times New Roman"/>
                <w:color w:val="000000"/>
                <w:sz w:val="28"/>
                <w:szCs w:val="28"/>
              </w:rPr>
              <w:t xml:space="preserve"> г.</w:t>
            </w:r>
          </w:p>
          <w:p w14:paraId="27DC4562" w14:textId="77777777" w:rsidR="00C20A5C" w:rsidRPr="00420725" w:rsidRDefault="00C20A5C" w:rsidP="00C05554">
            <w:pPr>
              <w:rPr>
                <w:rFonts w:ascii="Times New Roman" w:hAnsi="Times New Roman" w:cs="Times New Roman"/>
                <w:color w:val="000000"/>
                <w:sz w:val="28"/>
                <w:szCs w:val="28"/>
              </w:rPr>
            </w:pPr>
          </w:p>
        </w:tc>
        <w:tc>
          <w:tcPr>
            <w:tcW w:w="3115" w:type="dxa"/>
          </w:tcPr>
          <w:p w14:paraId="485E9BCA" w14:textId="77777777" w:rsidR="00C20A5C" w:rsidRPr="00420725" w:rsidRDefault="00C20A5C" w:rsidP="00C05554">
            <w:pPr>
              <w:rPr>
                <w:rFonts w:ascii="Times New Roman" w:hAnsi="Times New Roman" w:cs="Times New Roman"/>
                <w:color w:val="000000"/>
                <w:sz w:val="28"/>
                <w:szCs w:val="28"/>
              </w:rPr>
            </w:pPr>
          </w:p>
        </w:tc>
        <w:tc>
          <w:tcPr>
            <w:tcW w:w="3576" w:type="dxa"/>
          </w:tcPr>
          <w:p w14:paraId="708B7064" w14:textId="77777777" w:rsidR="00C20A5C" w:rsidRPr="00420725" w:rsidRDefault="00C20A5C" w:rsidP="00C05554">
            <w:pPr>
              <w:spacing w:after="120"/>
              <w:jc w:val="center"/>
              <w:rPr>
                <w:rFonts w:ascii="Times New Roman" w:hAnsi="Times New Roman" w:cs="Times New Roman"/>
                <w:color w:val="000000"/>
                <w:sz w:val="28"/>
                <w:szCs w:val="28"/>
              </w:rPr>
            </w:pPr>
            <w:r w:rsidRPr="00420725">
              <w:rPr>
                <w:rFonts w:ascii="Times New Roman" w:hAnsi="Times New Roman" w:cs="Times New Roman"/>
                <w:color w:val="000000"/>
                <w:sz w:val="28"/>
                <w:szCs w:val="28"/>
              </w:rPr>
              <w:t>УТВЕРЖДЕНО</w:t>
            </w:r>
          </w:p>
          <w:p w14:paraId="3063AEA1" w14:textId="77777777" w:rsidR="00C20A5C" w:rsidRPr="00420725" w:rsidRDefault="00C20A5C" w:rsidP="00C05554">
            <w:pPr>
              <w:spacing w:after="120"/>
              <w:rPr>
                <w:rFonts w:ascii="Times New Roman" w:hAnsi="Times New Roman" w:cs="Times New Roman"/>
                <w:color w:val="000000"/>
                <w:sz w:val="28"/>
                <w:szCs w:val="28"/>
              </w:rPr>
            </w:pPr>
            <w:r w:rsidRPr="00420725">
              <w:rPr>
                <w:rFonts w:ascii="Times New Roman" w:hAnsi="Times New Roman" w:cs="Times New Roman"/>
                <w:color w:val="000000"/>
                <w:sz w:val="28"/>
                <w:szCs w:val="28"/>
              </w:rPr>
              <w:t>директор МАОУ СО№7</w:t>
            </w:r>
          </w:p>
          <w:p w14:paraId="7B2F2B87" w14:textId="77777777" w:rsidR="00C20A5C" w:rsidRPr="00420725" w:rsidRDefault="00C20A5C" w:rsidP="00C05554">
            <w:pPr>
              <w:spacing w:after="120"/>
              <w:rPr>
                <w:rFonts w:ascii="Times New Roman" w:hAnsi="Times New Roman" w:cs="Times New Roman"/>
                <w:color w:val="000000"/>
                <w:sz w:val="28"/>
                <w:szCs w:val="28"/>
              </w:rPr>
            </w:pPr>
            <w:r w:rsidRPr="00420725">
              <w:rPr>
                <w:rFonts w:ascii="Times New Roman" w:hAnsi="Times New Roman" w:cs="Times New Roman"/>
                <w:color w:val="000000"/>
                <w:sz w:val="28"/>
                <w:szCs w:val="28"/>
              </w:rPr>
              <w:t xml:space="preserve">________________________ </w:t>
            </w:r>
          </w:p>
          <w:p w14:paraId="5BA5E077" w14:textId="77777777" w:rsidR="00420725" w:rsidRDefault="00C20A5C" w:rsidP="00420725">
            <w:pPr>
              <w:jc w:val="right"/>
              <w:rPr>
                <w:rFonts w:ascii="Times New Roman" w:hAnsi="Times New Roman" w:cs="Times New Roman"/>
                <w:color w:val="000000"/>
                <w:sz w:val="28"/>
                <w:szCs w:val="28"/>
              </w:rPr>
            </w:pPr>
            <w:r w:rsidRPr="00420725">
              <w:rPr>
                <w:rFonts w:ascii="Times New Roman" w:hAnsi="Times New Roman" w:cs="Times New Roman"/>
                <w:color w:val="000000"/>
                <w:sz w:val="28"/>
                <w:szCs w:val="28"/>
              </w:rPr>
              <w:t xml:space="preserve">Е.А. </w:t>
            </w:r>
            <w:proofErr w:type="spellStart"/>
            <w:r w:rsidRPr="00420725">
              <w:rPr>
                <w:rFonts w:ascii="Times New Roman" w:hAnsi="Times New Roman" w:cs="Times New Roman"/>
                <w:color w:val="000000"/>
                <w:sz w:val="28"/>
                <w:szCs w:val="28"/>
              </w:rPr>
              <w:t>Шашунин</w:t>
            </w:r>
            <w:proofErr w:type="spellEnd"/>
          </w:p>
          <w:p w14:paraId="05A109FA" w14:textId="77777777" w:rsidR="00420725" w:rsidRDefault="00420725" w:rsidP="00E9590B">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Протокол №1 </w:t>
            </w:r>
          </w:p>
          <w:p w14:paraId="0E088002" w14:textId="1FB0BA00" w:rsidR="00C20A5C" w:rsidRPr="00420725" w:rsidRDefault="00420725" w:rsidP="00E9590B">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от </w:t>
            </w:r>
            <w:r w:rsidRPr="00420725">
              <w:rPr>
                <w:rFonts w:ascii="Times New Roman" w:hAnsi="Times New Roman" w:cs="Times New Roman"/>
                <w:color w:val="000000"/>
                <w:sz w:val="28"/>
                <w:szCs w:val="28"/>
              </w:rPr>
              <w:t>«</w:t>
            </w:r>
            <w:proofErr w:type="gramStart"/>
            <w:r w:rsidRPr="00420725">
              <w:rPr>
                <w:rFonts w:ascii="Times New Roman" w:hAnsi="Times New Roman" w:cs="Times New Roman"/>
                <w:color w:val="000000"/>
                <w:sz w:val="28"/>
                <w:szCs w:val="28"/>
              </w:rPr>
              <w:t>30»</w:t>
            </w:r>
            <w:r w:rsidR="00C05554">
              <w:rPr>
                <w:rFonts w:ascii="Times New Roman" w:hAnsi="Times New Roman" w:cs="Times New Roman"/>
                <w:color w:val="000000"/>
                <w:sz w:val="28"/>
                <w:szCs w:val="28"/>
              </w:rPr>
              <w:t>августа</w:t>
            </w:r>
            <w:proofErr w:type="gramEnd"/>
            <w:r w:rsidR="00C05554">
              <w:rPr>
                <w:rFonts w:ascii="Times New Roman" w:hAnsi="Times New Roman" w:cs="Times New Roman"/>
                <w:color w:val="000000"/>
                <w:sz w:val="28"/>
                <w:szCs w:val="28"/>
              </w:rPr>
              <w:t xml:space="preserve">   2024</w:t>
            </w:r>
            <w:r w:rsidR="00C20A5C" w:rsidRPr="00420725">
              <w:rPr>
                <w:rFonts w:ascii="Times New Roman" w:hAnsi="Times New Roman" w:cs="Times New Roman"/>
                <w:color w:val="000000"/>
                <w:sz w:val="28"/>
                <w:szCs w:val="28"/>
              </w:rPr>
              <w:t xml:space="preserve"> г.</w:t>
            </w:r>
          </w:p>
          <w:p w14:paraId="77238B70" w14:textId="77777777" w:rsidR="00C20A5C" w:rsidRPr="00420725" w:rsidRDefault="00C20A5C" w:rsidP="00C05554">
            <w:pPr>
              <w:spacing w:after="120"/>
              <w:jc w:val="both"/>
              <w:rPr>
                <w:rFonts w:ascii="Times New Roman" w:hAnsi="Times New Roman" w:cs="Times New Roman"/>
                <w:color w:val="000000"/>
                <w:sz w:val="28"/>
                <w:szCs w:val="28"/>
              </w:rPr>
            </w:pPr>
          </w:p>
        </w:tc>
      </w:tr>
    </w:tbl>
    <w:p w14:paraId="5E68A54D" w14:textId="77777777" w:rsidR="00C20A5C" w:rsidRPr="00C20A5C" w:rsidRDefault="00C20A5C" w:rsidP="00420725">
      <w:pPr>
        <w:spacing w:before="20"/>
        <w:ind w:right="3066"/>
        <w:rPr>
          <w:rFonts w:ascii="Times New Roman" w:hAnsi="Times New Roman" w:cs="Times New Roman"/>
          <w:b/>
          <w:bCs/>
          <w:sz w:val="28"/>
          <w:szCs w:val="28"/>
        </w:rPr>
      </w:pPr>
    </w:p>
    <w:p w14:paraId="6F9A5B07" w14:textId="77777777" w:rsidR="00C20A5C" w:rsidRPr="00C20A5C" w:rsidRDefault="00C20A5C" w:rsidP="00C20A5C">
      <w:pPr>
        <w:spacing w:before="20"/>
        <w:ind w:left="3052" w:right="3066"/>
        <w:jc w:val="center"/>
        <w:rPr>
          <w:rFonts w:ascii="Times New Roman" w:hAnsi="Times New Roman" w:cs="Times New Roman"/>
          <w:b/>
          <w:bCs/>
          <w:sz w:val="28"/>
          <w:szCs w:val="28"/>
        </w:rPr>
      </w:pPr>
      <w:r w:rsidRPr="00C20A5C">
        <w:rPr>
          <w:rFonts w:ascii="Times New Roman" w:hAnsi="Times New Roman" w:cs="Times New Roman"/>
          <w:b/>
          <w:bCs/>
          <w:sz w:val="28"/>
          <w:szCs w:val="28"/>
        </w:rPr>
        <w:t>РАБОЧАЯ</w:t>
      </w:r>
      <w:r w:rsidRPr="00C20A5C">
        <w:rPr>
          <w:rFonts w:ascii="Times New Roman" w:hAnsi="Times New Roman" w:cs="Times New Roman"/>
          <w:b/>
          <w:bCs/>
          <w:spacing w:val="8"/>
          <w:sz w:val="28"/>
          <w:szCs w:val="28"/>
        </w:rPr>
        <w:t xml:space="preserve"> </w:t>
      </w:r>
      <w:r w:rsidRPr="00C20A5C">
        <w:rPr>
          <w:rFonts w:ascii="Times New Roman" w:hAnsi="Times New Roman" w:cs="Times New Roman"/>
          <w:b/>
          <w:bCs/>
          <w:sz w:val="28"/>
          <w:szCs w:val="28"/>
        </w:rPr>
        <w:t>ПРОГРАММА</w:t>
      </w:r>
    </w:p>
    <w:p w14:paraId="0FA31681" w14:textId="77777777" w:rsidR="00C20A5C" w:rsidRPr="00C20A5C" w:rsidRDefault="00C20A5C" w:rsidP="00A66BCB">
      <w:pPr>
        <w:spacing w:after="0"/>
        <w:ind w:left="1367" w:right="1382"/>
        <w:jc w:val="center"/>
        <w:rPr>
          <w:rFonts w:ascii="Times New Roman" w:hAnsi="Times New Roman" w:cs="Times New Roman"/>
          <w:b/>
          <w:bCs/>
          <w:sz w:val="28"/>
          <w:szCs w:val="28"/>
        </w:rPr>
      </w:pPr>
      <w:r w:rsidRPr="00C20A5C">
        <w:rPr>
          <w:rFonts w:ascii="Times New Roman" w:hAnsi="Times New Roman" w:cs="Times New Roman"/>
          <w:sz w:val="28"/>
          <w:szCs w:val="28"/>
        </w:rPr>
        <w:t>КУРСА</w:t>
      </w:r>
      <w:r w:rsidRPr="00C20A5C">
        <w:rPr>
          <w:rFonts w:ascii="Times New Roman" w:hAnsi="Times New Roman" w:cs="Times New Roman"/>
          <w:spacing w:val="6"/>
          <w:sz w:val="28"/>
          <w:szCs w:val="28"/>
        </w:rPr>
        <w:t xml:space="preserve"> </w:t>
      </w:r>
      <w:r w:rsidRPr="00C20A5C">
        <w:rPr>
          <w:rFonts w:ascii="Times New Roman" w:hAnsi="Times New Roman" w:cs="Times New Roman"/>
          <w:sz w:val="28"/>
          <w:szCs w:val="28"/>
        </w:rPr>
        <w:t>ВНЕУРОЧНОЙ</w:t>
      </w:r>
      <w:r w:rsidRPr="00C20A5C">
        <w:rPr>
          <w:rFonts w:ascii="Times New Roman" w:hAnsi="Times New Roman" w:cs="Times New Roman"/>
          <w:spacing w:val="7"/>
          <w:sz w:val="28"/>
          <w:szCs w:val="28"/>
        </w:rPr>
        <w:t xml:space="preserve"> </w:t>
      </w:r>
      <w:r w:rsidRPr="00C20A5C">
        <w:rPr>
          <w:rFonts w:ascii="Times New Roman" w:hAnsi="Times New Roman" w:cs="Times New Roman"/>
          <w:sz w:val="28"/>
          <w:szCs w:val="28"/>
        </w:rPr>
        <w:t>ДЕЯТЕЛЬНОСТИ</w:t>
      </w:r>
    </w:p>
    <w:p w14:paraId="7EA3092F" w14:textId="77777777" w:rsidR="00C20A5C" w:rsidRPr="00A66BCB" w:rsidRDefault="00C20A5C" w:rsidP="00A66BCB">
      <w:pPr>
        <w:pStyle w:val="ae"/>
        <w:rPr>
          <w:rFonts w:ascii="Times New Roman" w:hAnsi="Times New Roman" w:cs="Times New Roman"/>
          <w:b w:val="0"/>
          <w:sz w:val="40"/>
          <w:szCs w:val="40"/>
        </w:rPr>
      </w:pPr>
      <w:r w:rsidRPr="00A66BCB">
        <w:rPr>
          <w:rFonts w:ascii="Times New Roman" w:hAnsi="Times New Roman" w:cs="Times New Roman"/>
          <w:b w:val="0"/>
          <w:sz w:val="40"/>
          <w:szCs w:val="40"/>
        </w:rPr>
        <w:t>«</w:t>
      </w:r>
      <w:r w:rsidRPr="00A66BCB">
        <w:rPr>
          <w:rFonts w:ascii="Times New Roman" w:hAnsi="Times New Roman" w:cs="Times New Roman"/>
          <w:b w:val="0"/>
          <w:bCs w:val="0"/>
          <w:sz w:val="40"/>
          <w:szCs w:val="40"/>
        </w:rPr>
        <w:t>Безопасные</w:t>
      </w:r>
      <w:r w:rsidRPr="00A66BCB">
        <w:rPr>
          <w:rFonts w:ascii="Times New Roman" w:hAnsi="Times New Roman" w:cs="Times New Roman"/>
          <w:b w:val="0"/>
          <w:bCs w:val="0"/>
          <w:spacing w:val="-4"/>
          <w:sz w:val="40"/>
          <w:szCs w:val="40"/>
        </w:rPr>
        <w:t xml:space="preserve"> </w:t>
      </w:r>
      <w:r w:rsidRPr="00A66BCB">
        <w:rPr>
          <w:rFonts w:ascii="Times New Roman" w:hAnsi="Times New Roman" w:cs="Times New Roman"/>
          <w:b w:val="0"/>
          <w:bCs w:val="0"/>
          <w:sz w:val="40"/>
          <w:szCs w:val="40"/>
        </w:rPr>
        <w:t>дороги</w:t>
      </w:r>
      <w:r w:rsidRPr="00A66BCB">
        <w:rPr>
          <w:rFonts w:ascii="Times New Roman" w:hAnsi="Times New Roman" w:cs="Times New Roman"/>
          <w:b w:val="0"/>
          <w:bCs w:val="0"/>
          <w:spacing w:val="-9"/>
          <w:sz w:val="40"/>
          <w:szCs w:val="40"/>
        </w:rPr>
        <w:t xml:space="preserve"> </w:t>
      </w:r>
      <w:r w:rsidRPr="00A66BCB">
        <w:rPr>
          <w:rFonts w:ascii="Times New Roman" w:hAnsi="Times New Roman" w:cs="Times New Roman"/>
          <w:b w:val="0"/>
          <w:bCs w:val="0"/>
          <w:sz w:val="40"/>
          <w:szCs w:val="40"/>
        </w:rPr>
        <w:t>Кубани</w:t>
      </w:r>
      <w:r w:rsidRPr="00A66BCB">
        <w:rPr>
          <w:rFonts w:ascii="Times New Roman" w:hAnsi="Times New Roman" w:cs="Times New Roman"/>
          <w:b w:val="0"/>
          <w:sz w:val="40"/>
          <w:szCs w:val="40"/>
        </w:rPr>
        <w:t>»</w:t>
      </w:r>
    </w:p>
    <w:p w14:paraId="6F7D789C" w14:textId="034FD0C8" w:rsidR="00E9590B" w:rsidRPr="00E9590B" w:rsidRDefault="00E9590B" w:rsidP="00E9590B">
      <w:pPr>
        <w:spacing w:after="0" w:line="240" w:lineRule="auto"/>
        <w:jc w:val="center"/>
        <w:rPr>
          <w:rFonts w:ascii="Times New Roman" w:eastAsia="Calibri" w:hAnsi="Times New Roman" w:cs="Times New Roman"/>
          <w:b/>
          <w:sz w:val="28"/>
          <w:szCs w:val="28"/>
        </w:rPr>
      </w:pPr>
      <w:r w:rsidRPr="00E9590B">
        <w:rPr>
          <w:rFonts w:ascii="Times New Roman" w:eastAsia="Calibri" w:hAnsi="Times New Roman" w:cs="Times New Roman"/>
          <w:b/>
          <w:sz w:val="28"/>
          <w:szCs w:val="28"/>
        </w:rPr>
        <w:t>Для обучающихся 5</w:t>
      </w:r>
      <w:r w:rsidR="00BB1CCD">
        <w:rPr>
          <w:rFonts w:ascii="Times New Roman" w:eastAsia="Calibri" w:hAnsi="Times New Roman" w:cs="Times New Roman"/>
          <w:b/>
          <w:sz w:val="28"/>
          <w:szCs w:val="28"/>
        </w:rPr>
        <w:t xml:space="preserve">-х </w:t>
      </w:r>
      <w:r w:rsidRPr="00E9590B">
        <w:rPr>
          <w:rFonts w:ascii="Times New Roman" w:eastAsia="Calibri" w:hAnsi="Times New Roman" w:cs="Times New Roman"/>
          <w:b/>
          <w:sz w:val="28"/>
          <w:szCs w:val="28"/>
        </w:rPr>
        <w:t>класс</w:t>
      </w:r>
      <w:r w:rsidR="00BB1CCD">
        <w:rPr>
          <w:rFonts w:ascii="Times New Roman" w:eastAsia="Calibri" w:hAnsi="Times New Roman" w:cs="Times New Roman"/>
          <w:b/>
          <w:sz w:val="28"/>
          <w:szCs w:val="28"/>
        </w:rPr>
        <w:t>ов</w:t>
      </w:r>
    </w:p>
    <w:p w14:paraId="3B88E41F" w14:textId="77777777" w:rsidR="00E9590B" w:rsidRPr="00E9590B" w:rsidRDefault="00E9590B" w:rsidP="00E9590B">
      <w:pPr>
        <w:spacing w:after="0" w:line="240" w:lineRule="auto"/>
        <w:jc w:val="center"/>
        <w:rPr>
          <w:rFonts w:ascii="Times New Roman" w:eastAsia="Calibri" w:hAnsi="Times New Roman" w:cs="Times New Roman"/>
          <w:sz w:val="16"/>
          <w:szCs w:val="16"/>
        </w:rPr>
      </w:pPr>
      <w:r w:rsidRPr="00E9590B">
        <w:rPr>
          <w:rFonts w:ascii="Times New Roman" w:eastAsia="Calibri" w:hAnsi="Times New Roman" w:cs="Times New Roman"/>
          <w:sz w:val="16"/>
          <w:szCs w:val="16"/>
        </w:rPr>
        <w:t xml:space="preserve">                     </w:t>
      </w:r>
    </w:p>
    <w:p w14:paraId="0DA43F06" w14:textId="77777777" w:rsidR="00E9590B" w:rsidRPr="00E9590B" w:rsidRDefault="00E9590B" w:rsidP="00E9590B">
      <w:pPr>
        <w:shd w:val="clear" w:color="auto" w:fill="FFFFFF"/>
        <w:spacing w:after="0" w:line="240" w:lineRule="auto"/>
        <w:jc w:val="both"/>
        <w:rPr>
          <w:rFonts w:ascii="Times New Roman" w:eastAsia="Calibri" w:hAnsi="Times New Roman" w:cs="Times New Roman"/>
          <w:color w:val="000000"/>
          <w:sz w:val="28"/>
          <w:szCs w:val="28"/>
        </w:rPr>
      </w:pPr>
    </w:p>
    <w:p w14:paraId="7DD49E61" w14:textId="5197D6F1" w:rsidR="00BB1CCD" w:rsidRDefault="00BB1CCD" w:rsidP="00A66BCB">
      <w:pPr>
        <w:shd w:val="clear" w:color="auto" w:fill="FFFFFF"/>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Составители</w:t>
      </w:r>
      <w:r w:rsidR="00EA1505">
        <w:rPr>
          <w:rFonts w:ascii="Times New Roman" w:eastAsia="Calibri" w:hAnsi="Times New Roman" w:cs="Times New Roman"/>
          <w:color w:val="000000"/>
          <w:sz w:val="28"/>
          <w:szCs w:val="28"/>
        </w:rPr>
        <w:t xml:space="preserve"> классные руководители 5-х классов:</w:t>
      </w:r>
      <w:bookmarkStart w:id="2" w:name="_GoBack"/>
      <w:bookmarkEnd w:id="2"/>
    </w:p>
    <w:p w14:paraId="3107B401" w14:textId="77777777" w:rsidR="00BB1CCD" w:rsidRDefault="00BB1CCD" w:rsidP="00A66BCB">
      <w:pPr>
        <w:shd w:val="clear" w:color="auto" w:fill="FFFFFF"/>
        <w:spacing w:after="0" w:line="240" w:lineRule="auto"/>
        <w:rPr>
          <w:rFonts w:ascii="Times New Roman" w:eastAsia="Calibri" w:hAnsi="Times New Roman" w:cs="Times New Roman"/>
          <w:color w:val="000000"/>
          <w:sz w:val="28"/>
          <w:szCs w:val="28"/>
        </w:rPr>
      </w:pPr>
      <w:proofErr w:type="spellStart"/>
      <w:r>
        <w:rPr>
          <w:rFonts w:ascii="Times New Roman" w:eastAsia="Calibri" w:hAnsi="Times New Roman" w:cs="Times New Roman"/>
          <w:color w:val="000000"/>
          <w:sz w:val="28"/>
          <w:szCs w:val="28"/>
        </w:rPr>
        <w:t>Семушина</w:t>
      </w:r>
      <w:proofErr w:type="spellEnd"/>
      <w:r>
        <w:rPr>
          <w:rFonts w:ascii="Times New Roman" w:eastAsia="Calibri" w:hAnsi="Times New Roman" w:cs="Times New Roman"/>
          <w:color w:val="000000"/>
          <w:sz w:val="28"/>
          <w:szCs w:val="28"/>
        </w:rPr>
        <w:t xml:space="preserve"> Е.Н.</w:t>
      </w:r>
    </w:p>
    <w:p w14:paraId="54A1B463" w14:textId="08227242" w:rsidR="00BB1CCD" w:rsidRDefault="00BB1CCD" w:rsidP="00A66BCB">
      <w:pPr>
        <w:shd w:val="clear" w:color="auto" w:fill="FFFFFF"/>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Иващенко </w:t>
      </w:r>
      <w:r w:rsidR="00A66BCB">
        <w:rPr>
          <w:rFonts w:ascii="Times New Roman" w:eastAsia="Calibri" w:hAnsi="Times New Roman" w:cs="Times New Roman"/>
          <w:color w:val="000000"/>
          <w:sz w:val="28"/>
          <w:szCs w:val="28"/>
        </w:rPr>
        <w:t>А.Р.</w:t>
      </w:r>
    </w:p>
    <w:p w14:paraId="279E8A0A" w14:textId="719D8447" w:rsidR="00A66BCB" w:rsidRDefault="00A66BCB" w:rsidP="00A66BCB">
      <w:pPr>
        <w:shd w:val="clear" w:color="auto" w:fill="FFFFFF"/>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Овечкина Я.А.</w:t>
      </w:r>
    </w:p>
    <w:p w14:paraId="50CD05FA" w14:textId="7E7EAA60" w:rsidR="00E9590B" w:rsidRDefault="00E9590B" w:rsidP="00A66BCB">
      <w:pPr>
        <w:shd w:val="clear" w:color="auto" w:fill="FFFFFF"/>
        <w:spacing w:after="0" w:line="240" w:lineRule="auto"/>
        <w:rPr>
          <w:rFonts w:ascii="Times New Roman" w:eastAsia="Calibri" w:hAnsi="Times New Roman" w:cs="Times New Roman"/>
          <w:color w:val="000000"/>
          <w:sz w:val="28"/>
          <w:szCs w:val="28"/>
        </w:rPr>
      </w:pPr>
      <w:proofErr w:type="spellStart"/>
      <w:r w:rsidRPr="00E9590B">
        <w:rPr>
          <w:rFonts w:ascii="Times New Roman" w:eastAsia="Calibri" w:hAnsi="Times New Roman" w:cs="Times New Roman"/>
          <w:color w:val="000000"/>
          <w:sz w:val="28"/>
          <w:szCs w:val="28"/>
        </w:rPr>
        <w:t>Шахлович</w:t>
      </w:r>
      <w:proofErr w:type="spellEnd"/>
      <w:r w:rsidRPr="00E9590B">
        <w:rPr>
          <w:rFonts w:ascii="Times New Roman" w:eastAsia="Calibri" w:hAnsi="Times New Roman" w:cs="Times New Roman"/>
          <w:color w:val="000000"/>
          <w:sz w:val="28"/>
          <w:szCs w:val="28"/>
        </w:rPr>
        <w:t xml:space="preserve"> </w:t>
      </w:r>
      <w:r w:rsidR="00A66BCB">
        <w:rPr>
          <w:rFonts w:ascii="Times New Roman" w:eastAsia="Calibri" w:hAnsi="Times New Roman" w:cs="Times New Roman"/>
          <w:color w:val="000000"/>
          <w:sz w:val="28"/>
          <w:szCs w:val="28"/>
        </w:rPr>
        <w:t>А.Н.</w:t>
      </w:r>
    </w:p>
    <w:p w14:paraId="60B7993D" w14:textId="4B2B422C" w:rsidR="00A66BCB" w:rsidRPr="00E9590B" w:rsidRDefault="00A66BCB" w:rsidP="00A66BCB">
      <w:pPr>
        <w:shd w:val="clear" w:color="auto" w:fill="FFFFFF"/>
        <w:spacing w:after="0" w:line="240" w:lineRule="auto"/>
        <w:rPr>
          <w:rFonts w:ascii="Times New Roman" w:eastAsia="Calibri" w:hAnsi="Times New Roman" w:cs="Times New Roman"/>
          <w:color w:val="000000"/>
          <w:sz w:val="28"/>
          <w:szCs w:val="28"/>
        </w:rPr>
      </w:pPr>
      <w:proofErr w:type="spellStart"/>
      <w:r>
        <w:rPr>
          <w:rFonts w:ascii="Times New Roman" w:eastAsia="Calibri" w:hAnsi="Times New Roman" w:cs="Times New Roman"/>
          <w:color w:val="000000"/>
          <w:sz w:val="28"/>
          <w:szCs w:val="28"/>
        </w:rPr>
        <w:t>Калегова</w:t>
      </w:r>
      <w:proofErr w:type="spellEnd"/>
      <w:r>
        <w:rPr>
          <w:rFonts w:ascii="Times New Roman" w:eastAsia="Calibri" w:hAnsi="Times New Roman" w:cs="Times New Roman"/>
          <w:color w:val="000000"/>
          <w:sz w:val="28"/>
          <w:szCs w:val="28"/>
        </w:rPr>
        <w:t xml:space="preserve"> А.Л.</w:t>
      </w:r>
    </w:p>
    <w:p w14:paraId="0D6FA047" w14:textId="77777777" w:rsidR="00A66BCB" w:rsidRDefault="00A66BCB" w:rsidP="00E9590B">
      <w:pPr>
        <w:spacing w:after="0" w:line="240" w:lineRule="auto"/>
        <w:rPr>
          <w:rFonts w:ascii="Times New Roman" w:eastAsia="Times New Roman" w:hAnsi="Times New Roman" w:cs="Times New Roman"/>
          <w:sz w:val="28"/>
          <w:szCs w:val="28"/>
          <w:lang w:eastAsia="ru-RU"/>
        </w:rPr>
      </w:pPr>
    </w:p>
    <w:p w14:paraId="646B3AE9" w14:textId="77777777" w:rsidR="00E9590B" w:rsidRPr="00E9590B" w:rsidRDefault="00E9590B" w:rsidP="00E9590B">
      <w:pPr>
        <w:spacing w:after="0" w:line="240" w:lineRule="auto"/>
        <w:rPr>
          <w:rFonts w:ascii="Times New Roman" w:eastAsia="Times New Roman" w:hAnsi="Times New Roman" w:cs="Times New Roman"/>
          <w:sz w:val="28"/>
          <w:szCs w:val="28"/>
          <w:lang w:eastAsia="ru-RU"/>
        </w:rPr>
      </w:pPr>
      <w:r w:rsidRPr="00E9590B">
        <w:rPr>
          <w:rFonts w:ascii="Times New Roman" w:eastAsia="Times New Roman" w:hAnsi="Times New Roman" w:cs="Times New Roman"/>
          <w:sz w:val="28"/>
          <w:szCs w:val="28"/>
          <w:lang w:eastAsia="ru-RU"/>
        </w:rPr>
        <w:t xml:space="preserve">Программа разработана в соответствии </w:t>
      </w:r>
      <w:proofErr w:type="spellStart"/>
      <w:r w:rsidRPr="00E9590B">
        <w:rPr>
          <w:rFonts w:ascii="Times New Roman" w:eastAsia="Times New Roman" w:hAnsi="Times New Roman" w:cs="Times New Roman"/>
          <w:sz w:val="28"/>
          <w:szCs w:val="28"/>
          <w:u w:val="single"/>
          <w:lang w:eastAsia="ru-RU"/>
        </w:rPr>
        <w:t>с_обновленным</w:t>
      </w:r>
      <w:proofErr w:type="spellEnd"/>
      <w:r w:rsidRPr="00E9590B">
        <w:rPr>
          <w:rFonts w:ascii="Times New Roman" w:eastAsia="Times New Roman" w:hAnsi="Times New Roman" w:cs="Times New Roman"/>
          <w:sz w:val="28"/>
          <w:szCs w:val="28"/>
          <w:u w:val="single"/>
          <w:lang w:eastAsia="ru-RU"/>
        </w:rPr>
        <w:t xml:space="preserve"> </w:t>
      </w:r>
      <w:proofErr w:type="gramStart"/>
      <w:r w:rsidRPr="00E9590B">
        <w:rPr>
          <w:rFonts w:ascii="Times New Roman" w:eastAsia="Times New Roman" w:hAnsi="Times New Roman" w:cs="Times New Roman"/>
          <w:sz w:val="28"/>
          <w:szCs w:val="28"/>
          <w:u w:val="single"/>
          <w:lang w:eastAsia="ru-RU"/>
        </w:rPr>
        <w:t>ФГОС  основного</w:t>
      </w:r>
      <w:proofErr w:type="gramEnd"/>
      <w:r w:rsidRPr="00E9590B">
        <w:rPr>
          <w:rFonts w:ascii="Times New Roman" w:eastAsia="Times New Roman" w:hAnsi="Times New Roman" w:cs="Times New Roman"/>
          <w:sz w:val="28"/>
          <w:szCs w:val="28"/>
          <w:u w:val="single"/>
          <w:lang w:eastAsia="ru-RU"/>
        </w:rPr>
        <w:t xml:space="preserve"> общего образования</w:t>
      </w:r>
      <w:r w:rsidRPr="00E9590B">
        <w:rPr>
          <w:rFonts w:ascii="Times New Roman" w:eastAsia="Times New Roman" w:hAnsi="Times New Roman" w:cs="Times New Roman"/>
          <w:sz w:val="28"/>
          <w:szCs w:val="28"/>
          <w:lang w:eastAsia="ru-RU"/>
        </w:rPr>
        <w:t xml:space="preserve"> </w:t>
      </w:r>
    </w:p>
    <w:p w14:paraId="00BFD67D" w14:textId="77777777" w:rsidR="00E9590B" w:rsidRPr="00E9590B" w:rsidRDefault="00E9590B" w:rsidP="00E9590B">
      <w:pPr>
        <w:shd w:val="clear" w:color="auto" w:fill="FFFFFF"/>
        <w:spacing w:after="0" w:line="240" w:lineRule="auto"/>
        <w:ind w:firstLine="708"/>
        <w:jc w:val="center"/>
        <w:rPr>
          <w:rFonts w:ascii="Times New Roman" w:eastAsia="Calibri" w:hAnsi="Times New Roman" w:cs="Times New Roman"/>
          <w:sz w:val="16"/>
          <w:szCs w:val="16"/>
        </w:rPr>
      </w:pPr>
    </w:p>
    <w:p w14:paraId="4D7FE6E7" w14:textId="2C084ECE" w:rsidR="00BC4E6B" w:rsidRPr="00BC4E6B" w:rsidRDefault="00E9590B" w:rsidP="00BC4E6B">
      <w:pPr>
        <w:spacing w:after="26" w:line="256" w:lineRule="auto"/>
        <w:ind w:left="341" w:firstLine="709"/>
        <w:rPr>
          <w:rFonts w:ascii="Times New Roman" w:eastAsia="Times New Roman" w:hAnsi="Times New Roman" w:cs="Times New Roman"/>
          <w:i/>
          <w:sz w:val="28"/>
          <w:szCs w:val="28"/>
          <w:lang w:eastAsia="ru-RU"/>
        </w:rPr>
      </w:pPr>
      <w:r w:rsidRPr="00E9590B">
        <w:rPr>
          <w:rFonts w:ascii="Times New Roman" w:eastAsia="Times New Roman" w:hAnsi="Times New Roman" w:cs="Times New Roman"/>
          <w:i/>
          <w:sz w:val="28"/>
          <w:szCs w:val="28"/>
          <w:lang w:eastAsia="ru-RU"/>
        </w:rPr>
        <w:t>С учетом</w:t>
      </w:r>
      <w:r w:rsidR="00BC4E6B">
        <w:rPr>
          <w:rFonts w:ascii="Times New Roman" w:eastAsia="Times New Roman" w:hAnsi="Times New Roman" w:cs="Times New Roman"/>
          <w:i/>
          <w:sz w:val="28"/>
          <w:szCs w:val="28"/>
          <w:lang w:eastAsia="ru-RU"/>
        </w:rPr>
        <w:t xml:space="preserve"> региональной</w:t>
      </w:r>
      <w:r w:rsidRPr="00E9590B">
        <w:rPr>
          <w:rFonts w:ascii="Times New Roman" w:eastAsia="Times New Roman" w:hAnsi="Times New Roman" w:cs="Times New Roman"/>
          <w:i/>
          <w:sz w:val="28"/>
          <w:szCs w:val="28"/>
          <w:lang w:eastAsia="ru-RU"/>
        </w:rPr>
        <w:t xml:space="preserve"> </w:t>
      </w:r>
      <w:r w:rsidR="00BC4E6B">
        <w:rPr>
          <w:rFonts w:ascii="Times New Roman" w:eastAsia="Times New Roman" w:hAnsi="Times New Roman" w:cs="Times New Roman"/>
          <w:i/>
          <w:sz w:val="28"/>
          <w:szCs w:val="28"/>
          <w:lang w:eastAsia="ru-RU"/>
        </w:rPr>
        <w:t>«</w:t>
      </w:r>
      <w:r w:rsidR="00BC4E6B" w:rsidRPr="00BC4E6B">
        <w:rPr>
          <w:rFonts w:ascii="Times New Roman" w:eastAsia="Times New Roman" w:hAnsi="Times New Roman" w:cs="Times New Roman"/>
          <w:i/>
          <w:sz w:val="28"/>
          <w:szCs w:val="28"/>
          <w:lang w:eastAsia="ru-RU"/>
        </w:rPr>
        <w:t>П</w:t>
      </w:r>
      <w:r w:rsidR="00BB1CCD">
        <w:rPr>
          <w:rFonts w:ascii="Times New Roman" w:eastAsia="Times New Roman" w:hAnsi="Times New Roman" w:cs="Times New Roman"/>
          <w:i/>
          <w:sz w:val="28"/>
          <w:szCs w:val="28"/>
          <w:lang w:eastAsia="ru-RU"/>
        </w:rPr>
        <w:t>рограммы</w:t>
      </w:r>
      <w:r w:rsidR="00BC4E6B" w:rsidRPr="00BC4E6B">
        <w:rPr>
          <w:rFonts w:ascii="Times New Roman" w:eastAsia="Times New Roman" w:hAnsi="Times New Roman" w:cs="Times New Roman"/>
          <w:i/>
          <w:sz w:val="28"/>
          <w:szCs w:val="28"/>
          <w:lang w:eastAsia="ru-RU"/>
        </w:rPr>
        <w:t xml:space="preserve"> </w:t>
      </w:r>
      <w:r w:rsidR="00BC4E6B" w:rsidRPr="00BC4E6B">
        <w:rPr>
          <w:rFonts w:ascii="Times New Roman" w:eastAsia="Times New Roman" w:hAnsi="Times New Roman" w:cs="Times New Roman"/>
          <w:i/>
          <w:sz w:val="28"/>
          <w:szCs w:val="28"/>
          <w:lang w:eastAsia="ru-RU"/>
        </w:rPr>
        <w:t>профилактики детского дорожно-транспортного травматизма обучающихся 1-11 классов общеобразовательных школ «Безопасные дороги Кубани»</w:t>
      </w:r>
      <w:r w:rsidR="00BC4E6B">
        <w:rPr>
          <w:rFonts w:ascii="Times New Roman" w:eastAsia="Times New Roman" w:hAnsi="Times New Roman" w:cs="Times New Roman"/>
          <w:i/>
          <w:sz w:val="28"/>
          <w:szCs w:val="28"/>
          <w:lang w:eastAsia="ru-RU"/>
        </w:rPr>
        <w:t>, предложенной Институтом развития образования Краснодарского края.</w:t>
      </w:r>
    </w:p>
    <w:p w14:paraId="5A9424B8" w14:textId="4405BBFF" w:rsidR="00E9590B" w:rsidRPr="00E9590B" w:rsidRDefault="00E9590B" w:rsidP="00E9590B">
      <w:pPr>
        <w:spacing w:after="0" w:line="240" w:lineRule="auto"/>
        <w:rPr>
          <w:rFonts w:ascii="Times New Roman" w:eastAsia="Times New Roman" w:hAnsi="Times New Roman" w:cs="Times New Roman"/>
          <w:i/>
          <w:sz w:val="28"/>
          <w:szCs w:val="28"/>
          <w:lang w:eastAsia="ru-RU"/>
        </w:rPr>
      </w:pPr>
    </w:p>
    <w:p w14:paraId="0051803D" w14:textId="77777777" w:rsidR="00E9590B" w:rsidRPr="00E9590B" w:rsidRDefault="00E9590B" w:rsidP="00E9590B">
      <w:pPr>
        <w:spacing w:after="200" w:line="276" w:lineRule="auto"/>
        <w:rPr>
          <w:rFonts w:ascii="Times New Roman" w:eastAsia="Calibri" w:hAnsi="Times New Roman" w:cs="Times New Roman"/>
          <w:color w:val="000000"/>
          <w:sz w:val="28"/>
          <w:szCs w:val="28"/>
        </w:rPr>
      </w:pPr>
    </w:p>
    <w:p w14:paraId="5603908C" w14:textId="77777777" w:rsidR="00E9590B" w:rsidRPr="00E9590B" w:rsidRDefault="00E9590B" w:rsidP="00E9590B">
      <w:pPr>
        <w:spacing w:after="200" w:line="276" w:lineRule="auto"/>
        <w:jc w:val="center"/>
        <w:rPr>
          <w:sz w:val="28"/>
          <w:szCs w:val="28"/>
        </w:rPr>
      </w:pPr>
      <w:proofErr w:type="spellStart"/>
      <w:r w:rsidRPr="00E9590B">
        <w:rPr>
          <w:sz w:val="28"/>
          <w:szCs w:val="28"/>
        </w:rPr>
        <w:t>Ст.Полтавская</w:t>
      </w:r>
      <w:proofErr w:type="spellEnd"/>
      <w:r w:rsidRPr="00E9590B">
        <w:rPr>
          <w:sz w:val="28"/>
          <w:szCs w:val="28"/>
        </w:rPr>
        <w:t xml:space="preserve">   2024 г</w:t>
      </w:r>
    </w:p>
    <w:p w14:paraId="6BDF7A06" w14:textId="6244DCFC" w:rsidR="00420725" w:rsidRPr="00C20A5C" w:rsidRDefault="00C20A5C" w:rsidP="00420725">
      <w:pPr>
        <w:tabs>
          <w:tab w:val="left" w:pos="6379"/>
          <w:tab w:val="left" w:pos="6663"/>
          <w:tab w:val="left" w:pos="6946"/>
        </w:tabs>
        <w:ind w:left="120"/>
        <w:jc w:val="center"/>
        <w:rPr>
          <w:rFonts w:ascii="Times New Roman" w:hAnsi="Times New Roman" w:cs="Times New Roman"/>
          <w:sz w:val="28"/>
          <w:szCs w:val="28"/>
        </w:rPr>
      </w:pPr>
      <w:r w:rsidRPr="00C20A5C">
        <w:rPr>
          <w:rFonts w:ascii="Times New Roman" w:hAnsi="Times New Roman" w:cs="Times New Roman"/>
          <w:sz w:val="28"/>
          <w:szCs w:val="28"/>
        </w:rPr>
        <w:lastRenderedPageBreak/>
        <w:t xml:space="preserve">      </w:t>
      </w:r>
    </w:p>
    <w:p w14:paraId="2FF51DB9" w14:textId="309BBC5F" w:rsidR="00FC5EB0" w:rsidRDefault="00C20A5C" w:rsidP="00BB1CCD">
      <w:pPr>
        <w:tabs>
          <w:tab w:val="left" w:pos="6379"/>
          <w:tab w:val="left" w:pos="6663"/>
          <w:tab w:val="left" w:pos="6946"/>
        </w:tabs>
        <w:ind w:left="120"/>
        <w:rPr>
          <w:rFonts w:ascii="Times New Roman" w:eastAsia="Times New Roman" w:hAnsi="Times New Roman" w:cs="Times New Roman"/>
          <w:b/>
          <w:sz w:val="28"/>
          <w:szCs w:val="28"/>
          <w:lang w:eastAsia="ru-RU"/>
        </w:rPr>
      </w:pPr>
      <w:r w:rsidRPr="00C20A5C">
        <w:rPr>
          <w:rFonts w:ascii="Times New Roman" w:hAnsi="Times New Roman" w:cs="Times New Roman"/>
          <w:sz w:val="28"/>
          <w:szCs w:val="28"/>
        </w:rPr>
        <w:t xml:space="preserve">                   </w:t>
      </w:r>
      <w:bookmarkStart w:id="3" w:name="f42bdabb_0f2d_40ee_bf7c_727852ad74ae"/>
      <w:r w:rsidR="00420725">
        <w:rPr>
          <w:rFonts w:ascii="Times New Roman" w:hAnsi="Times New Roman" w:cs="Times New Roman"/>
          <w:sz w:val="28"/>
          <w:szCs w:val="28"/>
        </w:rPr>
        <w:t xml:space="preserve">                            </w:t>
      </w:r>
      <w:bookmarkEnd w:id="3"/>
      <w:r w:rsidR="00FC5EB0" w:rsidRPr="00AF37DF">
        <w:rPr>
          <w:rFonts w:ascii="Times New Roman" w:eastAsia="Times New Roman" w:hAnsi="Times New Roman" w:cs="Times New Roman"/>
          <w:b/>
          <w:sz w:val="28"/>
          <w:szCs w:val="28"/>
          <w:lang w:eastAsia="ru-RU"/>
        </w:rPr>
        <w:t>1. Пояснительная записка</w:t>
      </w:r>
    </w:p>
    <w:p w14:paraId="6981FF7F" w14:textId="77777777" w:rsidR="00FC5EB0" w:rsidRPr="00C20A5C" w:rsidRDefault="00C20A5C" w:rsidP="00C20A5C">
      <w:pPr>
        <w:pStyle w:val="a4"/>
        <w:shd w:val="clear" w:color="auto" w:fill="FFFFFF"/>
        <w:spacing w:before="0" w:beforeAutospacing="0" w:after="0" w:afterAutospacing="0"/>
        <w:ind w:firstLine="709"/>
        <w:rPr>
          <w:sz w:val="28"/>
          <w:szCs w:val="28"/>
        </w:rPr>
      </w:pPr>
      <w:r>
        <w:rPr>
          <w:b/>
          <w:sz w:val="28"/>
          <w:szCs w:val="28"/>
        </w:rPr>
        <w:t xml:space="preserve">    </w:t>
      </w:r>
      <w:r w:rsidR="00FC5EB0" w:rsidRPr="00C20A5C">
        <w:rPr>
          <w:b/>
          <w:sz w:val="28"/>
          <w:szCs w:val="28"/>
        </w:rPr>
        <w:t>Актуальность программы.</w:t>
      </w:r>
    </w:p>
    <w:p w14:paraId="3B339B4E"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В связи с возрастающим процентом дорожно-транспортных происшествий (ДТП) с участием детей безопасность учащихся приобрела ранг наиболее значимых социальных проблем России. Профилактика дорожного-транспортного травматизма (ДТТ) в последнее время стала одним из основных и приоритетных направлений образования. Центральную роль в данной работе играет школа. Как показывает многолетний педагогический опыт, в процессе обучения и воспитания в условиях школы у обучающихся формируются знания о сохранении жизни и здоровья человека, укрепляются навыки ориентирования в дорожных ситуациях, предвиденья опасности и оценивания ее уровня. Данная актуальность проблемы определяет необходимость совместной системной и продуктивной деятельности региональных органов образования, образовательных организаций и </w:t>
      </w:r>
      <w:r w:rsidRPr="00C20A5C">
        <w:rPr>
          <w:sz w:val="28"/>
          <w:szCs w:val="28"/>
          <w:shd w:val="clear" w:color="auto" w:fill="FFFFFF"/>
        </w:rPr>
        <w:t>управления ГИБДД ГУ МВД</w:t>
      </w:r>
      <w:r w:rsidRPr="00C20A5C">
        <w:rPr>
          <w:sz w:val="28"/>
          <w:szCs w:val="28"/>
        </w:rPr>
        <w:t xml:space="preserve"> в области предупреждения и профилактики детского ДТТ.</w:t>
      </w:r>
    </w:p>
    <w:p w14:paraId="45D9D5F4"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В связи с выше обозначенной актуальностью возникла необходимость в разработке и реализации краевой программы профилактики детского дорожно-транспортного травматизма обучающихся 1-11 классов общеобразовательных школ «Безопасные дороги Кубани». </w:t>
      </w:r>
    </w:p>
    <w:p w14:paraId="50F1CA94" w14:textId="77777777" w:rsidR="00FC5EB0" w:rsidRPr="00C20A5C" w:rsidRDefault="00FC5EB0" w:rsidP="00C20A5C">
      <w:pPr>
        <w:spacing w:after="0"/>
        <w:ind w:left="567"/>
        <w:rPr>
          <w:rFonts w:ascii="Times New Roman" w:eastAsia="Times New Roman" w:hAnsi="Times New Roman" w:cs="Times New Roman"/>
          <w:sz w:val="28"/>
          <w:szCs w:val="28"/>
          <w:lang w:eastAsia="ru-RU"/>
        </w:rPr>
      </w:pPr>
      <w:r w:rsidRPr="00C20A5C">
        <w:rPr>
          <w:rFonts w:ascii="Times New Roman" w:hAnsi="Times New Roman" w:cs="Times New Roman"/>
          <w:sz w:val="28"/>
          <w:szCs w:val="28"/>
        </w:rPr>
        <w:t xml:space="preserve">Основным концептуальным положением данной программы стало понимание важности вопросов профилактики ДТТ и </w:t>
      </w:r>
      <w:r w:rsidRPr="00C20A5C">
        <w:rPr>
          <w:rFonts w:ascii="Times New Roman" w:eastAsia="Times New Roman" w:hAnsi="Times New Roman" w:cs="Times New Roman"/>
          <w:sz w:val="28"/>
          <w:szCs w:val="28"/>
          <w:lang w:eastAsia="ru-RU"/>
        </w:rPr>
        <w:t>изучения правил дорожного движения (ПДД), которые рассматриваются в аспекте личной безопасности и социальной функциональной грамотности школьника. Составляющими социальной функциональной грамотности школьника в аспекте содержания Программы выступают:</w:t>
      </w:r>
    </w:p>
    <w:p w14:paraId="66F580E8" w14:textId="77777777" w:rsidR="00FC5EB0" w:rsidRPr="00C20A5C" w:rsidRDefault="00FC5EB0" w:rsidP="00C20A5C">
      <w:pPr>
        <w:tabs>
          <w:tab w:val="left" w:pos="0"/>
          <w:tab w:val="left" w:pos="709"/>
        </w:tabs>
        <w:spacing w:after="0"/>
        <w:ind w:left="567"/>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готовность успешно адаптироваться в изменяющейся ситуации, п</w:t>
      </w:r>
      <w:r w:rsidR="00C20A5C">
        <w:rPr>
          <w:rFonts w:ascii="Times New Roman" w:eastAsia="Times New Roman" w:hAnsi="Times New Roman" w:cs="Times New Roman"/>
          <w:sz w:val="28"/>
          <w:szCs w:val="28"/>
          <w:lang w:eastAsia="ru-RU"/>
        </w:rPr>
        <w:t xml:space="preserve">риспосабливаться </w:t>
      </w:r>
      <w:r w:rsidRPr="00C20A5C">
        <w:rPr>
          <w:rFonts w:ascii="Times New Roman" w:eastAsia="Times New Roman" w:hAnsi="Times New Roman" w:cs="Times New Roman"/>
          <w:sz w:val="28"/>
          <w:szCs w:val="28"/>
          <w:lang w:eastAsia="ru-RU"/>
        </w:rPr>
        <w:t>различным ситуациям, в том числе экстремальным;</w:t>
      </w:r>
    </w:p>
    <w:p w14:paraId="735F28C2" w14:textId="77777777" w:rsidR="00FC5EB0" w:rsidRPr="00C20A5C" w:rsidRDefault="00FC5EB0" w:rsidP="00C20A5C">
      <w:pPr>
        <w:tabs>
          <w:tab w:val="left" w:pos="0"/>
          <w:tab w:val="left" w:pos="709"/>
        </w:tabs>
        <w:spacing w:after="0"/>
        <w:ind w:left="567"/>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способность предвидеть последствия своего поведения, оценивать возможность корректировать ситуацию, проектировать способы поведения на дороге на основе ПДД и с учетом конкретных условий дорожной ситуации;</w:t>
      </w:r>
    </w:p>
    <w:p w14:paraId="24AB8A92" w14:textId="77777777" w:rsidR="00FC5EB0" w:rsidRPr="00C20A5C" w:rsidRDefault="00FC5EB0" w:rsidP="00C20A5C">
      <w:pPr>
        <w:tabs>
          <w:tab w:val="left" w:pos="0"/>
          <w:tab w:val="left" w:pos="709"/>
        </w:tabs>
        <w:spacing w:after="0"/>
        <w:ind w:left="567"/>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осознание важности для жизни человека элементарной правовой культуры, проявление в повседневной жизни законопослушности, применение грамотных способов взаимодействия и правил взаимоотношений с другими людьми;</w:t>
      </w:r>
    </w:p>
    <w:p w14:paraId="63EFD2B0" w14:textId="77777777" w:rsidR="00FC5EB0" w:rsidRPr="00C20A5C" w:rsidRDefault="00FC5EB0" w:rsidP="00C20A5C">
      <w:pPr>
        <w:tabs>
          <w:tab w:val="left" w:pos="0"/>
          <w:tab w:val="left" w:pos="709"/>
        </w:tabs>
        <w:spacing w:after="0"/>
        <w:ind w:left="567"/>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наличие качеств личности, которые обеспечивают ответственность за свою деятельность и поведение, целеустремленность, дисциплинированность, элементы рефлексивных качеств.</w:t>
      </w:r>
    </w:p>
    <w:p w14:paraId="02728701" w14:textId="77777777" w:rsidR="00FC5EB0" w:rsidRPr="00C20A5C" w:rsidRDefault="00FC5EB0" w:rsidP="00C20A5C">
      <w:pPr>
        <w:spacing w:after="0"/>
        <w:jc w:val="center"/>
        <w:rPr>
          <w:rFonts w:ascii="Times New Roman" w:eastAsia="Times New Roman" w:hAnsi="Times New Roman" w:cs="Times New Roman"/>
          <w:sz w:val="28"/>
          <w:szCs w:val="28"/>
          <w:lang w:eastAsia="ru-RU"/>
        </w:rPr>
      </w:pPr>
    </w:p>
    <w:p w14:paraId="7EB1D566" w14:textId="77777777" w:rsidR="00FC5EB0" w:rsidRPr="00C20A5C" w:rsidRDefault="00FC5EB0" w:rsidP="00C20A5C">
      <w:pPr>
        <w:spacing w:after="0"/>
        <w:jc w:val="center"/>
        <w:rPr>
          <w:rFonts w:ascii="Times New Roman" w:eastAsia="Times New Roman" w:hAnsi="Times New Roman" w:cs="Times New Roman"/>
          <w:b/>
          <w:sz w:val="28"/>
          <w:szCs w:val="28"/>
          <w:lang w:eastAsia="ru-RU"/>
        </w:rPr>
      </w:pPr>
      <w:r w:rsidRPr="00C20A5C">
        <w:rPr>
          <w:rFonts w:ascii="Times New Roman" w:eastAsia="Times New Roman" w:hAnsi="Times New Roman" w:cs="Times New Roman"/>
          <w:b/>
          <w:sz w:val="28"/>
          <w:szCs w:val="28"/>
          <w:lang w:eastAsia="ru-RU"/>
        </w:rPr>
        <w:t>Нормативная основа для разработки программы</w:t>
      </w:r>
    </w:p>
    <w:p w14:paraId="0754B86D"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xml:space="preserve">Нормативной основой для разработки программы </w:t>
      </w:r>
      <w:r w:rsidRPr="00C20A5C">
        <w:rPr>
          <w:rFonts w:ascii="Times New Roman" w:hAnsi="Times New Roman" w:cs="Times New Roman"/>
          <w:sz w:val="28"/>
          <w:szCs w:val="28"/>
        </w:rPr>
        <w:t xml:space="preserve">для учащихся 1–11 классов общеобразовательной школы </w:t>
      </w:r>
      <w:r w:rsidRPr="00C20A5C">
        <w:rPr>
          <w:rFonts w:ascii="Times New Roman" w:eastAsia="Times New Roman" w:hAnsi="Times New Roman" w:cs="Times New Roman"/>
          <w:sz w:val="28"/>
          <w:szCs w:val="28"/>
          <w:lang w:eastAsia="ru-RU"/>
        </w:rPr>
        <w:t>«Безопасные дороги Кубани»</w:t>
      </w:r>
      <w:r w:rsidRPr="00C20A5C">
        <w:rPr>
          <w:rFonts w:ascii="Times New Roman" w:hAnsi="Times New Roman" w:cs="Times New Roman"/>
          <w:sz w:val="28"/>
          <w:szCs w:val="28"/>
        </w:rPr>
        <w:t xml:space="preserve"> </w:t>
      </w:r>
      <w:r w:rsidRPr="00C20A5C">
        <w:rPr>
          <w:rFonts w:ascii="Times New Roman" w:eastAsia="Times New Roman" w:hAnsi="Times New Roman" w:cs="Times New Roman"/>
          <w:sz w:val="28"/>
          <w:szCs w:val="28"/>
          <w:lang w:eastAsia="ru-RU"/>
        </w:rPr>
        <w:t xml:space="preserve">стали следующие документы: </w:t>
      </w:r>
    </w:p>
    <w:p w14:paraId="5833D648" w14:textId="77777777" w:rsidR="00FC5EB0" w:rsidRPr="00C20A5C" w:rsidRDefault="00FC5EB0" w:rsidP="00C20A5C">
      <w:pPr>
        <w:spacing w:after="0" w:line="240" w:lineRule="auto"/>
        <w:ind w:left="567"/>
        <w:jc w:val="both"/>
        <w:rPr>
          <w:rStyle w:val="a5"/>
          <w:rFonts w:ascii="Times New Roman" w:hAnsi="Times New Roman" w:cs="Times New Roman"/>
          <w:b w:val="0"/>
          <w:sz w:val="28"/>
          <w:szCs w:val="28"/>
          <w:shd w:val="clear" w:color="auto" w:fill="FFFFFF"/>
        </w:rPr>
      </w:pPr>
      <w:r w:rsidRPr="00C20A5C">
        <w:rPr>
          <w:rFonts w:ascii="Times New Roman" w:eastAsia="Times New Roman" w:hAnsi="Times New Roman" w:cs="Times New Roman"/>
          <w:sz w:val="28"/>
          <w:szCs w:val="28"/>
          <w:lang w:eastAsia="ru-RU"/>
        </w:rPr>
        <w:lastRenderedPageBreak/>
        <w:t>- Конституция Российской Федерации (</w:t>
      </w:r>
      <w:r w:rsidRPr="00C20A5C">
        <w:rPr>
          <w:rFonts w:ascii="Times New Roman" w:eastAsia="Times New Roman" w:hAnsi="Times New Roman" w:cs="Times New Roman"/>
          <w:kern w:val="36"/>
          <w:sz w:val="28"/>
          <w:szCs w:val="28"/>
          <w:lang w:eastAsia="ru-RU"/>
        </w:rPr>
        <w:t xml:space="preserve">принята всенародным голосованием 12.12.1993 с изменениями, одобренными в ходе общероссийского голосования 01.07.2020), </w:t>
      </w:r>
      <w:r w:rsidRPr="00C20A5C">
        <w:rPr>
          <w:rFonts w:ascii="Times New Roman" w:eastAsia="Times New Roman" w:hAnsi="Times New Roman" w:cs="Times New Roman"/>
          <w:sz w:val="28"/>
          <w:szCs w:val="28"/>
          <w:lang w:eastAsia="ru-RU"/>
        </w:rPr>
        <w:t>ст. 41 «Охрана здоровья обучающихся»;</w:t>
      </w:r>
      <w:r w:rsidRPr="00C20A5C">
        <w:rPr>
          <w:rStyle w:val="a5"/>
          <w:rFonts w:ascii="Times New Roman" w:hAnsi="Times New Roman" w:cs="Times New Roman"/>
          <w:b w:val="0"/>
          <w:sz w:val="28"/>
          <w:szCs w:val="28"/>
          <w:shd w:val="clear" w:color="auto" w:fill="FFFFFF"/>
        </w:rPr>
        <w:t xml:space="preserve"> </w:t>
      </w:r>
    </w:p>
    <w:p w14:paraId="57B07A32" w14:textId="77777777" w:rsidR="00FC5EB0" w:rsidRPr="00C20A5C" w:rsidRDefault="00FC5EB0" w:rsidP="00C20A5C">
      <w:pPr>
        <w:spacing w:after="0" w:line="240" w:lineRule="auto"/>
        <w:ind w:left="567"/>
        <w:jc w:val="both"/>
        <w:rPr>
          <w:rStyle w:val="a5"/>
          <w:rFonts w:ascii="Times New Roman" w:hAnsi="Times New Roman" w:cs="Times New Roman"/>
          <w:b w:val="0"/>
          <w:sz w:val="28"/>
          <w:szCs w:val="28"/>
          <w:shd w:val="clear" w:color="auto" w:fill="FFFFFF"/>
        </w:rPr>
      </w:pPr>
      <w:r w:rsidRPr="00C20A5C">
        <w:rPr>
          <w:rStyle w:val="a5"/>
          <w:rFonts w:ascii="Times New Roman" w:hAnsi="Times New Roman" w:cs="Times New Roman"/>
          <w:b w:val="0"/>
          <w:sz w:val="28"/>
          <w:szCs w:val="28"/>
          <w:shd w:val="clear" w:color="auto" w:fill="FFFFFF"/>
        </w:rPr>
        <w:t>- Конвенция «О правах ребенка» (принята резолюцией 44/25 Генеральной Ассамблеи от 20 ноября 1989 года;</w:t>
      </w:r>
    </w:p>
    <w:p w14:paraId="284CBB8A" w14:textId="77777777" w:rsidR="00FC5EB0" w:rsidRPr="00C20A5C" w:rsidRDefault="00FC5EB0" w:rsidP="00C20A5C">
      <w:pPr>
        <w:spacing w:after="0" w:line="240" w:lineRule="auto"/>
        <w:ind w:left="567"/>
        <w:jc w:val="both"/>
        <w:rPr>
          <w:rStyle w:val="a5"/>
          <w:rFonts w:ascii="Times New Roman" w:hAnsi="Times New Roman" w:cs="Times New Roman"/>
          <w:b w:val="0"/>
          <w:sz w:val="28"/>
          <w:szCs w:val="28"/>
          <w:shd w:val="clear" w:color="auto" w:fill="FFFFFF"/>
        </w:rPr>
      </w:pPr>
      <w:r w:rsidRPr="00C20A5C">
        <w:rPr>
          <w:rStyle w:val="a5"/>
          <w:rFonts w:ascii="Times New Roman" w:hAnsi="Times New Roman" w:cs="Times New Roman"/>
          <w:b w:val="0"/>
          <w:sz w:val="28"/>
          <w:szCs w:val="28"/>
          <w:shd w:val="clear" w:color="auto" w:fill="FFFFFF"/>
        </w:rPr>
        <w:t>- Федеральный закон «Об образовании в Российской Федерации» № 273-ФЗ от 29 декабря 2012 (в ред. От 24.03.2021);</w:t>
      </w:r>
    </w:p>
    <w:p w14:paraId="22C35BC6"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bCs/>
          <w:sz w:val="28"/>
          <w:szCs w:val="28"/>
        </w:rPr>
        <w:t>-</w:t>
      </w:r>
      <w:r w:rsidRPr="00C20A5C">
        <w:rPr>
          <w:sz w:val="28"/>
          <w:szCs w:val="28"/>
        </w:rPr>
        <w:t xml:space="preserve"> Постановление Правительства РФ от 23.10.1993 N 1090 (ред. от 31.12.2020)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(с изм. и доп., вступ. в силу с 01.01.2022);</w:t>
      </w:r>
    </w:p>
    <w:p w14:paraId="3BA48F13"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sz w:val="28"/>
          <w:szCs w:val="28"/>
        </w:rPr>
        <w:t xml:space="preserve">- ПДДМАСТЕР – автомобильное законодательство в доступной форме: сайт. – URL: </w:t>
      </w:r>
      <w:hyperlink r:id="rId8" w:history="1">
        <w:r w:rsidRPr="00C20A5C">
          <w:rPr>
            <w:sz w:val="28"/>
            <w:szCs w:val="28"/>
          </w:rPr>
          <w:t>https://pddmaster.ru/documents/pdd</w:t>
        </w:r>
      </w:hyperlink>
      <w:r w:rsidRPr="00C20A5C">
        <w:rPr>
          <w:sz w:val="28"/>
          <w:szCs w:val="28"/>
        </w:rPr>
        <w:t xml:space="preserve"> (дата обращения 21.03.2022). – Текст: электронный.</w:t>
      </w:r>
    </w:p>
    <w:p w14:paraId="3311A511"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sz w:val="28"/>
          <w:szCs w:val="28"/>
        </w:rPr>
        <w:t>- 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05.07.2021 № 64100)</w:t>
      </w:r>
    </w:p>
    <w:p w14:paraId="46F65CDC"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sz w:val="28"/>
          <w:szCs w:val="28"/>
        </w:rPr>
        <w:t>- 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05.07.2021 № 64101)</w:t>
      </w:r>
    </w:p>
    <w:p w14:paraId="74553C09"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sz w:val="28"/>
          <w:szCs w:val="28"/>
        </w:rPr>
        <w:t>- Примерная рабочая программа воспитания для общеобразовательных организаций. / Москва, 2021 г.</w:t>
      </w:r>
    </w:p>
    <w:p w14:paraId="04ED167D" w14:textId="77777777" w:rsidR="00FC5EB0" w:rsidRPr="00C20A5C" w:rsidRDefault="00FC5EB0" w:rsidP="00C20A5C">
      <w:pPr>
        <w:pStyle w:val="a4"/>
        <w:shd w:val="clear" w:color="auto" w:fill="FFFFFF"/>
        <w:spacing w:before="0" w:beforeAutospacing="0" w:after="0" w:afterAutospacing="0"/>
        <w:ind w:left="567"/>
        <w:rPr>
          <w:sz w:val="28"/>
          <w:szCs w:val="28"/>
        </w:rPr>
      </w:pPr>
    </w:p>
    <w:p w14:paraId="16847E92" w14:textId="77777777" w:rsidR="00FC5EB0" w:rsidRPr="00C20A5C" w:rsidRDefault="00FC5EB0" w:rsidP="00C20A5C">
      <w:pPr>
        <w:pStyle w:val="a4"/>
        <w:shd w:val="clear" w:color="auto" w:fill="FFFFFF"/>
        <w:spacing w:before="0" w:beforeAutospacing="0" w:after="0" w:afterAutospacing="0"/>
        <w:ind w:left="567"/>
        <w:rPr>
          <w:color w:val="000000"/>
          <w:sz w:val="28"/>
          <w:szCs w:val="28"/>
        </w:rPr>
      </w:pPr>
      <w:r w:rsidRPr="00C20A5C">
        <w:rPr>
          <w:bCs/>
          <w:sz w:val="28"/>
          <w:szCs w:val="28"/>
        </w:rPr>
        <w:t>- Федеральный государственный образовательный стандарт основного общего образования (утв. приказом</w:t>
      </w:r>
      <w:r w:rsidRPr="00C20A5C">
        <w:rPr>
          <w:rStyle w:val="a5"/>
          <w:b w:val="0"/>
          <w:sz w:val="28"/>
          <w:szCs w:val="28"/>
          <w:shd w:val="clear" w:color="auto" w:fill="FFFFFF"/>
        </w:rPr>
        <w:t xml:space="preserve"> Министерства образования и науки Российской Федерации от 17 декабря 2010 г. № 1897) (в ред. От 21.12.2020);</w:t>
      </w:r>
    </w:p>
    <w:p w14:paraId="73F8739D" w14:textId="77777777" w:rsidR="00FC5EB0" w:rsidRPr="00C20A5C" w:rsidRDefault="00FC5EB0" w:rsidP="00C20A5C">
      <w:pPr>
        <w:shd w:val="clear" w:color="auto" w:fill="FFFFFF"/>
        <w:spacing w:after="0" w:line="240" w:lineRule="auto"/>
        <w:ind w:left="567"/>
        <w:jc w:val="both"/>
        <w:rPr>
          <w:rFonts w:ascii="Times New Roman" w:eastAsia="Times New Roman" w:hAnsi="Times New Roman" w:cs="Times New Roman"/>
          <w:color w:val="000000"/>
          <w:sz w:val="28"/>
          <w:szCs w:val="28"/>
          <w:lang w:eastAsia="ru-RU"/>
        </w:rPr>
      </w:pPr>
      <w:r w:rsidRPr="00C20A5C">
        <w:rPr>
          <w:rFonts w:ascii="Times New Roman" w:hAnsi="Times New Roman" w:cs="Times New Roman"/>
          <w:sz w:val="28"/>
          <w:szCs w:val="28"/>
        </w:rPr>
        <w:t xml:space="preserve">- </w:t>
      </w:r>
      <w:r w:rsidRPr="00C20A5C">
        <w:rPr>
          <w:rFonts w:ascii="Times New Roman" w:eastAsia="Times New Roman" w:hAnsi="Times New Roman" w:cs="Times New Roman"/>
          <w:color w:val="000000"/>
          <w:sz w:val="28"/>
          <w:szCs w:val="28"/>
          <w:lang w:eastAsia="ru-RU"/>
        </w:rPr>
        <w:t>Стратегия безопасности дорожного движения в Российской Федерации на 2018 - 2024 годы, утверждена распоряжением Правительства Российской Федерации от 8 января 2018 г. № 1-р;</w:t>
      </w:r>
    </w:p>
    <w:p w14:paraId="1D78404E" w14:textId="77777777" w:rsidR="00FC5EB0" w:rsidRPr="00C20A5C" w:rsidRDefault="00FC5EB0" w:rsidP="00C20A5C">
      <w:pPr>
        <w:spacing w:after="0"/>
        <w:ind w:left="567"/>
        <w:jc w:val="both"/>
        <w:rPr>
          <w:rFonts w:ascii="Times New Roman" w:hAnsi="Times New Roman" w:cs="Times New Roman"/>
          <w:sz w:val="28"/>
          <w:szCs w:val="28"/>
        </w:rPr>
      </w:pPr>
      <w:r w:rsidRPr="00C20A5C">
        <w:rPr>
          <w:rFonts w:ascii="Times New Roman" w:hAnsi="Times New Roman" w:cs="Times New Roman"/>
          <w:sz w:val="28"/>
          <w:szCs w:val="28"/>
        </w:rPr>
        <w:t xml:space="preserve">- Указ Президента РФ от 07.05.2018 № 204 (ред. от </w:t>
      </w:r>
      <w:proofErr w:type="gramStart"/>
      <w:r w:rsidRPr="00C20A5C">
        <w:rPr>
          <w:rFonts w:ascii="Times New Roman" w:hAnsi="Times New Roman" w:cs="Times New Roman"/>
          <w:sz w:val="28"/>
          <w:szCs w:val="28"/>
        </w:rPr>
        <w:t>21.07.2020)«</w:t>
      </w:r>
      <w:proofErr w:type="gramEnd"/>
      <w:r w:rsidRPr="00C20A5C">
        <w:rPr>
          <w:rFonts w:ascii="Times New Roman" w:hAnsi="Times New Roman" w:cs="Times New Roman"/>
          <w:sz w:val="28"/>
          <w:szCs w:val="28"/>
        </w:rPr>
        <w:t>О национальных целях и стратегических задачах развития Российской Федерации на период до 2024 года»;</w:t>
      </w:r>
    </w:p>
    <w:p w14:paraId="2947A3F7" w14:textId="77777777" w:rsidR="00FC5EB0" w:rsidRPr="00C20A5C" w:rsidRDefault="00C30FDE" w:rsidP="00C20A5C">
      <w:pPr>
        <w:spacing w:after="0"/>
        <w:ind w:left="567"/>
        <w:jc w:val="both"/>
        <w:rPr>
          <w:rFonts w:ascii="Times New Roman" w:hAnsi="Times New Roman" w:cs="Times New Roman"/>
          <w:sz w:val="28"/>
          <w:szCs w:val="28"/>
        </w:rPr>
      </w:pPr>
      <w:hyperlink r:id="rId9" w:history="1">
        <w:r w:rsidR="00FC5EB0" w:rsidRPr="00C20A5C">
          <w:rPr>
            <w:rFonts w:ascii="Times New Roman" w:hAnsi="Times New Roman" w:cs="Times New Roman"/>
            <w:sz w:val="28"/>
            <w:szCs w:val="28"/>
          </w:rPr>
          <w:t>-</w:t>
        </w:r>
        <w:r w:rsidR="00FC5EB0" w:rsidRPr="00C20A5C">
          <w:rPr>
            <w:rFonts w:ascii="Times New Roman" w:hAnsi="Times New Roman" w:cs="Times New Roman"/>
            <w:color w:val="164F6A"/>
            <w:sz w:val="28"/>
            <w:szCs w:val="28"/>
          </w:rPr>
          <w:t xml:space="preserve"> Ф</w:t>
        </w:r>
        <w:r w:rsidR="00FC5EB0" w:rsidRPr="00C20A5C">
          <w:rPr>
            <w:rFonts w:ascii="Times New Roman" w:hAnsi="Times New Roman" w:cs="Times New Roman"/>
            <w:sz w:val="28"/>
            <w:szCs w:val="28"/>
          </w:rPr>
          <w:t>едеральный проект «Безопасность дорожного движения» в рамках национального проекта «Безопасные и качественные автомобильные дороги» в достижение национальных целей развития Российской Федерации на период до 2024 года</w:t>
        </w:r>
      </w:hyperlink>
      <w:r w:rsidR="00FC5EB0" w:rsidRPr="00C20A5C">
        <w:rPr>
          <w:rFonts w:ascii="Times New Roman" w:hAnsi="Times New Roman" w:cs="Times New Roman"/>
          <w:sz w:val="28"/>
          <w:szCs w:val="28"/>
        </w:rPr>
        <w:t>;</w:t>
      </w:r>
    </w:p>
    <w:p w14:paraId="3C69F3FA" w14:textId="77777777" w:rsidR="00FC5EB0" w:rsidRPr="00C20A5C" w:rsidRDefault="00FC5EB0" w:rsidP="00C20A5C">
      <w:pPr>
        <w:spacing w:after="0"/>
        <w:ind w:left="567"/>
        <w:jc w:val="both"/>
        <w:rPr>
          <w:rFonts w:ascii="Times New Roman" w:hAnsi="Times New Roman" w:cs="Times New Roman"/>
          <w:sz w:val="28"/>
          <w:szCs w:val="28"/>
        </w:rPr>
      </w:pPr>
      <w:r w:rsidRPr="00C20A5C">
        <w:rPr>
          <w:rFonts w:ascii="Times New Roman" w:hAnsi="Times New Roman" w:cs="Times New Roman"/>
          <w:sz w:val="28"/>
          <w:szCs w:val="28"/>
        </w:rPr>
        <w:t>- «Паспорт национального проекта «Безопасные и качественные автомобильные дороги» (утв. президиумом Совета при Президенте РФ по стратегическому развитию и национальным проектам, протокол от 24.12.2018 № 15);</w:t>
      </w:r>
    </w:p>
    <w:p w14:paraId="47C18EF8" w14:textId="77777777" w:rsidR="00FC5EB0" w:rsidRPr="00C20A5C" w:rsidRDefault="00FC5EB0" w:rsidP="00C20A5C">
      <w:pPr>
        <w:spacing w:after="0"/>
        <w:ind w:left="567"/>
        <w:jc w:val="both"/>
        <w:rPr>
          <w:rFonts w:ascii="Times New Roman" w:hAnsi="Times New Roman" w:cs="Times New Roman"/>
          <w:sz w:val="28"/>
          <w:szCs w:val="28"/>
        </w:rPr>
      </w:pPr>
      <w:r w:rsidRPr="00C20A5C">
        <w:rPr>
          <w:rFonts w:ascii="Times New Roman" w:hAnsi="Times New Roman" w:cs="Times New Roman"/>
          <w:sz w:val="28"/>
          <w:szCs w:val="28"/>
        </w:rPr>
        <w:t xml:space="preserve">- Паспорт федерального проекта «Безопасность дорожного движения» (утв.  протоколом заседания проектного комитета по национальному проекту «Безопасные и качественные автомобильные дороги» от 20 декабря 2018 г. </w:t>
      </w:r>
      <w:r w:rsidRPr="00C20A5C">
        <w:rPr>
          <w:rFonts w:ascii="Times New Roman" w:hAnsi="Times New Roman" w:cs="Times New Roman"/>
          <w:sz w:val="28"/>
          <w:szCs w:val="28"/>
        </w:rPr>
        <w:br/>
        <w:t>№ 4);</w:t>
      </w:r>
    </w:p>
    <w:p w14:paraId="67968F11" w14:textId="77777777" w:rsidR="00FC5EB0" w:rsidRPr="00C20A5C" w:rsidRDefault="00FC5EB0" w:rsidP="00C20A5C">
      <w:pPr>
        <w:spacing w:after="0"/>
        <w:ind w:left="567"/>
        <w:jc w:val="both"/>
        <w:rPr>
          <w:rFonts w:ascii="Times New Roman" w:hAnsi="Times New Roman" w:cs="Times New Roman"/>
          <w:sz w:val="28"/>
          <w:szCs w:val="28"/>
        </w:rPr>
      </w:pPr>
      <w:r w:rsidRPr="00C20A5C">
        <w:rPr>
          <w:rFonts w:ascii="Times New Roman" w:hAnsi="Times New Roman" w:cs="Times New Roman"/>
          <w:sz w:val="28"/>
          <w:szCs w:val="28"/>
        </w:rPr>
        <w:lastRenderedPageBreak/>
        <w:t>- Паспорт регионального проекта Краснодарского края «Безопасность дорожного движения» (утв. протоколом заседания регионального проектного комитета от 15 июля 2019 года № 8 (в соответствии с изменениями);</w:t>
      </w:r>
    </w:p>
    <w:p w14:paraId="15FB6A40"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 Приказ МВД России Главного управления внутренних дел Российской Федерации по Краснодарскому краю, министерства образования, науки и молодежной политики Краснодарского края, от 26 декабря 2017 г. № 1143/210 «О мерах по профилактике детского дорожно-транспортного травматизма в Краснодарском крае.</w:t>
      </w:r>
    </w:p>
    <w:p w14:paraId="6927E261" w14:textId="77777777" w:rsidR="00FC5EB0" w:rsidRPr="00C20A5C" w:rsidRDefault="00FC5EB0" w:rsidP="00C20A5C">
      <w:pPr>
        <w:pStyle w:val="a4"/>
        <w:shd w:val="clear" w:color="auto" w:fill="FFFFFF"/>
        <w:spacing w:before="0" w:beforeAutospacing="0" w:after="0" w:afterAutospacing="0"/>
        <w:ind w:left="567"/>
        <w:jc w:val="both"/>
        <w:rPr>
          <w:sz w:val="28"/>
          <w:szCs w:val="28"/>
        </w:rPr>
      </w:pPr>
    </w:p>
    <w:p w14:paraId="3A2487DE" w14:textId="77777777" w:rsidR="00FC5EB0" w:rsidRPr="00C20A5C" w:rsidRDefault="00FC5EB0" w:rsidP="00C20A5C">
      <w:pPr>
        <w:pStyle w:val="a4"/>
        <w:shd w:val="clear" w:color="auto" w:fill="FFFFFF"/>
        <w:spacing w:before="0" w:beforeAutospacing="0" w:after="0" w:afterAutospacing="0"/>
        <w:ind w:left="567"/>
        <w:jc w:val="both"/>
        <w:rPr>
          <w:b/>
          <w:sz w:val="28"/>
          <w:szCs w:val="28"/>
        </w:rPr>
      </w:pPr>
      <w:r w:rsidRPr="00C20A5C">
        <w:rPr>
          <w:b/>
          <w:sz w:val="28"/>
          <w:szCs w:val="28"/>
        </w:rPr>
        <w:t>Программа построена с учетом следующих принципов.</w:t>
      </w:r>
    </w:p>
    <w:p w14:paraId="267D2751" w14:textId="77777777" w:rsidR="00FC5EB0" w:rsidRPr="00C20A5C" w:rsidRDefault="00FC5EB0" w:rsidP="00C20A5C">
      <w:pPr>
        <w:pStyle w:val="a4"/>
        <w:numPr>
          <w:ilvl w:val="0"/>
          <w:numId w:val="2"/>
        </w:numPr>
        <w:shd w:val="clear" w:color="auto" w:fill="FFFFFF"/>
        <w:spacing w:before="0" w:beforeAutospacing="0" w:after="0" w:afterAutospacing="0"/>
        <w:ind w:left="567" w:firstLine="0"/>
        <w:jc w:val="both"/>
        <w:rPr>
          <w:sz w:val="28"/>
          <w:szCs w:val="28"/>
        </w:rPr>
      </w:pPr>
      <w:r w:rsidRPr="00C20A5C">
        <w:rPr>
          <w:i/>
          <w:sz w:val="28"/>
          <w:szCs w:val="28"/>
        </w:rPr>
        <w:t>Принцип индивидуального и дифференцированного подхода</w:t>
      </w:r>
      <w:r w:rsidRPr="00C20A5C">
        <w:rPr>
          <w:sz w:val="28"/>
          <w:szCs w:val="28"/>
        </w:rPr>
        <w:t xml:space="preserve"> предполагает учет личностный, возрастных особенностей обучающихся и уровня их психического и физического развития. На основе индивидуального и дифференцированного подхода к обучающимся, изучение черт их характеров, темперамента, установок, интересов, мотивов поведения можно воспитать у них положительные привычки, приучить к дисциплине, культуре поведения в сфере дорожного движения.</w:t>
      </w:r>
    </w:p>
    <w:p w14:paraId="2A5A15D6" w14:textId="77777777" w:rsidR="00FC5EB0" w:rsidRPr="00C20A5C" w:rsidRDefault="00FC5EB0" w:rsidP="00C20A5C">
      <w:pPr>
        <w:pStyle w:val="a4"/>
        <w:numPr>
          <w:ilvl w:val="0"/>
          <w:numId w:val="2"/>
        </w:numPr>
        <w:shd w:val="clear" w:color="auto" w:fill="FFFFFF"/>
        <w:spacing w:before="0" w:beforeAutospacing="0" w:after="0" w:afterAutospacing="0"/>
        <w:ind w:left="567" w:firstLine="0"/>
        <w:jc w:val="both"/>
        <w:rPr>
          <w:sz w:val="28"/>
          <w:szCs w:val="28"/>
        </w:rPr>
      </w:pPr>
      <w:r w:rsidRPr="00C20A5C">
        <w:rPr>
          <w:i/>
          <w:sz w:val="28"/>
          <w:szCs w:val="28"/>
        </w:rPr>
        <w:t>Принцип взаимодействия «Дети – дорожная среда»</w:t>
      </w:r>
      <w:r w:rsidRPr="00C20A5C">
        <w:rPr>
          <w:sz w:val="28"/>
          <w:szCs w:val="28"/>
        </w:rPr>
        <w:t xml:space="preserve">. Чем меньше возраст обучающихся, тем быстрее и легче происходит у них формирование устойчивых привычек безопасного поведения. Детское восприятие окружающей среды во многом определяется вербальной (словесной) информацией взрослых, обращающих внимание на светофор, пешеходный переход, опасность на дороге, скорость движения машин. </w:t>
      </w:r>
    </w:p>
    <w:p w14:paraId="5D046A30"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Двигательная реакция определяется уровнем развития у детей центральных регуляторных физиологических механизмов, обеспечивающих равновесие. Необходимые двигательные навыки и умения они приобретают с возрастом в процессе обучения и воспитания.</w:t>
      </w:r>
    </w:p>
    <w:p w14:paraId="0D6A9D2A" w14:textId="77777777" w:rsidR="00FC5EB0" w:rsidRPr="00C20A5C" w:rsidRDefault="00FC5EB0" w:rsidP="00C20A5C">
      <w:pPr>
        <w:pStyle w:val="a4"/>
        <w:numPr>
          <w:ilvl w:val="0"/>
          <w:numId w:val="1"/>
        </w:numPr>
        <w:shd w:val="clear" w:color="auto" w:fill="FFFFFF"/>
        <w:spacing w:before="0" w:beforeAutospacing="0" w:after="0" w:afterAutospacing="0"/>
        <w:ind w:left="567" w:firstLine="0"/>
        <w:jc w:val="both"/>
        <w:rPr>
          <w:sz w:val="28"/>
          <w:szCs w:val="28"/>
        </w:rPr>
      </w:pPr>
      <w:r w:rsidRPr="00C20A5C">
        <w:rPr>
          <w:i/>
          <w:sz w:val="28"/>
          <w:szCs w:val="28"/>
        </w:rPr>
        <w:t>Принцип взаимосвязи причин опасного поведения и его последствий.</w:t>
      </w:r>
      <w:r w:rsidRPr="00C20A5C">
        <w:rPr>
          <w:sz w:val="28"/>
          <w:szCs w:val="28"/>
        </w:rPr>
        <w:t xml:space="preserve"> Обучающиеся должны знать, какие опасности могут подстерегать их в дороге.</w:t>
      </w:r>
    </w:p>
    <w:p w14:paraId="4E1C130C" w14:textId="77777777" w:rsidR="00FC5EB0" w:rsidRPr="00C20A5C" w:rsidRDefault="00FC5EB0" w:rsidP="00C20A5C">
      <w:pPr>
        <w:pStyle w:val="a4"/>
        <w:numPr>
          <w:ilvl w:val="0"/>
          <w:numId w:val="1"/>
        </w:numPr>
        <w:shd w:val="clear" w:color="auto" w:fill="FFFFFF"/>
        <w:spacing w:before="0" w:beforeAutospacing="0" w:after="0" w:afterAutospacing="0"/>
        <w:ind w:left="567" w:firstLine="0"/>
        <w:jc w:val="both"/>
        <w:rPr>
          <w:sz w:val="28"/>
          <w:szCs w:val="28"/>
        </w:rPr>
      </w:pPr>
      <w:r w:rsidRPr="00C20A5C">
        <w:rPr>
          <w:i/>
          <w:sz w:val="28"/>
          <w:szCs w:val="28"/>
        </w:rPr>
        <w:t>Принцип возрастной безопасности.</w:t>
      </w:r>
      <w:r w:rsidRPr="00C20A5C">
        <w:rPr>
          <w:sz w:val="28"/>
          <w:szCs w:val="28"/>
        </w:rPr>
        <w:t xml:space="preserve"> У обучающихся довольно рано появляется стремление самостоятельно ходить в школу и гулять по улицам. С одной стороны, это надо одобрять, чтобы не тормозить развитие волевых качеств ребенка. С другой – необходимо воспитывать понимание опасной дорожной среды и вырабатывать привычки, умения и навыки безопасного поведения.</w:t>
      </w:r>
    </w:p>
    <w:p w14:paraId="26139571"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Важно иметь в виду и то, что у школьников наблюдается довольно большое расхождение между знаниями и фактическими действиями. Это объясняется, как правило, легкой отвлекаемостью, импульсивностью, спешкой, заинтересованностью, увлеченностью чем-либо, когда они находятся на дороге. Необходимо формировать, развивать и совершенствовать целостность восприятия опасной дорожной среды, показывать конкретные безопасные действия выхода из опасных ситуаций.</w:t>
      </w:r>
    </w:p>
    <w:p w14:paraId="5858E0F9"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 </w:t>
      </w:r>
      <w:r w:rsidRPr="00C20A5C">
        <w:rPr>
          <w:i/>
          <w:sz w:val="28"/>
          <w:szCs w:val="28"/>
        </w:rPr>
        <w:t xml:space="preserve">Принцип социальной безопасности. </w:t>
      </w:r>
      <w:r w:rsidRPr="00C20A5C">
        <w:rPr>
          <w:sz w:val="28"/>
          <w:szCs w:val="28"/>
        </w:rPr>
        <w:t xml:space="preserve">Обучающиеся должны понимать, что они живут в обществе, где необходимо соблюдать определенные нормы и правила поведения. Соблюдение этих правил на дорогах контролирует Государственная инспекция безопасности дорожного движения. Инспектор дорожно-патрульной службы выявляет нарушителей среди водителей и пешеходов и наказывает их: </w:t>
      </w:r>
      <w:r w:rsidRPr="00C20A5C">
        <w:rPr>
          <w:sz w:val="28"/>
          <w:szCs w:val="28"/>
        </w:rPr>
        <w:lastRenderedPageBreak/>
        <w:t>предупреждает или штрафует. Правила дорожного движения необходимо соблюдать для общей безопасности, так как неправильные действия ребенка на улице и дороге опасны и для него самого, и для окружающих.</w:t>
      </w:r>
    </w:p>
    <w:p w14:paraId="64BB90E3"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i/>
          <w:sz w:val="28"/>
          <w:szCs w:val="28"/>
        </w:rPr>
        <w:t xml:space="preserve">- Принцип самоорганизации, </w:t>
      </w:r>
      <w:proofErr w:type="spellStart"/>
      <w:r w:rsidRPr="00C20A5C">
        <w:rPr>
          <w:i/>
          <w:sz w:val="28"/>
          <w:szCs w:val="28"/>
        </w:rPr>
        <w:t>саморегуляции</w:t>
      </w:r>
      <w:proofErr w:type="spellEnd"/>
      <w:r w:rsidRPr="00C20A5C">
        <w:rPr>
          <w:i/>
          <w:sz w:val="28"/>
          <w:szCs w:val="28"/>
        </w:rPr>
        <w:t xml:space="preserve"> и самовоспитания. </w:t>
      </w:r>
      <w:r w:rsidRPr="00C20A5C">
        <w:rPr>
          <w:sz w:val="28"/>
          <w:szCs w:val="28"/>
        </w:rPr>
        <w:t xml:space="preserve">Этот принцип реализуется при осознании детьми правил безопасного поведения. Данный принцип способствует тому, что дети достаточно легко, без сопротивления регулируют свое поведение, наблюдают за сверстниками, замечают нарушения правил дорожного движения взрослыми и </w:t>
      </w:r>
      <w:proofErr w:type="gramStart"/>
      <w:r w:rsidRPr="00C20A5C">
        <w:rPr>
          <w:sz w:val="28"/>
          <w:szCs w:val="28"/>
        </w:rPr>
        <w:t>часто не понимают</w:t>
      </w:r>
      <w:proofErr w:type="gramEnd"/>
      <w:r w:rsidRPr="00C20A5C">
        <w:rPr>
          <w:sz w:val="28"/>
          <w:szCs w:val="28"/>
        </w:rPr>
        <w:t xml:space="preserve"> и возмущаются, почему те поступают рискованно и не соблюдают правил. Для подкрепления самовоспитания нужен положительный пример взрослых. Поэтому педагог должен организовать работу не только с обучающимися, но и с родителями.</w:t>
      </w:r>
    </w:p>
    <w:p w14:paraId="0AB24BE7" w14:textId="77777777" w:rsidR="00FC5EB0" w:rsidRPr="00C20A5C" w:rsidRDefault="00FC5EB0" w:rsidP="00C20A5C">
      <w:pPr>
        <w:pStyle w:val="a4"/>
        <w:shd w:val="clear" w:color="auto" w:fill="FFFFFF"/>
        <w:spacing w:before="0" w:beforeAutospacing="0" w:after="0" w:afterAutospacing="0"/>
        <w:ind w:left="567"/>
        <w:jc w:val="both"/>
        <w:rPr>
          <w:sz w:val="28"/>
          <w:szCs w:val="28"/>
        </w:rPr>
      </w:pPr>
    </w:p>
    <w:p w14:paraId="7516A4EC"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color w:val="231F20"/>
          <w:sz w:val="28"/>
          <w:szCs w:val="28"/>
        </w:rPr>
        <w:t xml:space="preserve">Цель программы - формирование культуры и навыков безопасного поведения на дороге; сознательного и ответственного отношения к личной безопасности и безопасности окружающих </w:t>
      </w:r>
      <w:r w:rsidRPr="00C20A5C">
        <w:rPr>
          <w:bCs/>
          <w:sz w:val="28"/>
          <w:szCs w:val="28"/>
        </w:rPr>
        <w:t xml:space="preserve">участников дорожного движения. </w:t>
      </w:r>
    </w:p>
    <w:p w14:paraId="00C1E0EF"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sz w:val="28"/>
          <w:szCs w:val="28"/>
        </w:rPr>
        <w:t xml:space="preserve">Общая цель Программы получает конкретизацию по уровню образования (НОО, ООО, СОО) с учетом целевых ориентиров рабочей программы воспитания ООП (2021 г.). Так, </w:t>
      </w:r>
    </w:p>
    <w:p w14:paraId="28DED338"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sz w:val="28"/>
          <w:szCs w:val="28"/>
        </w:rPr>
        <w:t xml:space="preserve">в воспитании детей младшего школьного возраста (уровень начального общего образования) таким целевым приоритетом является </w:t>
      </w:r>
      <w:r w:rsidRPr="00C20A5C">
        <w:rPr>
          <w:bCs/>
          <w:sz w:val="28"/>
          <w:szCs w:val="28"/>
        </w:rPr>
        <w:t xml:space="preserve">создание благоприятных условий для усвоения школьниками социально значимых знаний ПДД – знаний правил безопасного поведения на дороге в конкретном социуме, в котором они живут; </w:t>
      </w:r>
    </w:p>
    <w:p w14:paraId="0759CD23"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 xml:space="preserve">в воспитании детей подросткового возраста (уровень основного общего образования) таким приоритетом является создание благоприятных условий для развития социально значимых отношений школьников, и, прежде всего, ценности жизни и здоровья в ситуациях дорожного движения; </w:t>
      </w:r>
    </w:p>
    <w:p w14:paraId="1B1F62C4"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в воспитании детей юношеского возраста (уровень среднего общего образования) таким приоритетом является создание благоприятных условий для приобретения школьниками опыта осуществления социально значимых дел, в частности, пропаганды культуры безопасного поведения на дороге.</w:t>
      </w:r>
    </w:p>
    <w:p w14:paraId="1E1CA706" w14:textId="77777777" w:rsidR="00FC5EB0" w:rsidRPr="00C20A5C" w:rsidRDefault="00FC5EB0" w:rsidP="00C20A5C">
      <w:pPr>
        <w:pStyle w:val="a4"/>
        <w:shd w:val="clear" w:color="auto" w:fill="FFFFFF"/>
        <w:spacing w:before="0" w:beforeAutospacing="0" w:after="0" w:afterAutospacing="0"/>
        <w:ind w:left="567"/>
        <w:rPr>
          <w:bCs/>
          <w:sz w:val="28"/>
          <w:szCs w:val="28"/>
          <w:u w:val="single"/>
        </w:rPr>
      </w:pPr>
      <w:r w:rsidRPr="00C20A5C">
        <w:rPr>
          <w:bCs/>
          <w:sz w:val="28"/>
          <w:szCs w:val="28"/>
          <w:u w:val="single"/>
        </w:rPr>
        <w:t>Задачи.</w:t>
      </w:r>
    </w:p>
    <w:p w14:paraId="4C405AA5" w14:textId="77777777" w:rsidR="00FC5EB0" w:rsidRPr="00C20A5C" w:rsidRDefault="00FC5EB0" w:rsidP="00C20A5C">
      <w:pPr>
        <w:spacing w:after="29"/>
        <w:ind w:left="567" w:right="1364"/>
        <w:rPr>
          <w:rFonts w:ascii="Times New Roman" w:eastAsia="Times New Roman" w:hAnsi="Times New Roman" w:cs="Times New Roman"/>
          <w:color w:val="231F20"/>
          <w:sz w:val="28"/>
          <w:szCs w:val="28"/>
          <w:lang w:eastAsia="ru-RU"/>
        </w:rPr>
      </w:pPr>
      <w:r w:rsidRPr="00C20A5C">
        <w:rPr>
          <w:rFonts w:ascii="Times New Roman" w:eastAsia="Times New Roman" w:hAnsi="Times New Roman" w:cs="Times New Roman"/>
          <w:b/>
          <w:i/>
          <w:color w:val="231F20"/>
          <w:sz w:val="28"/>
          <w:szCs w:val="28"/>
          <w:lang w:eastAsia="ru-RU"/>
        </w:rPr>
        <w:t>Образовательные:</w:t>
      </w:r>
    </w:p>
    <w:p w14:paraId="5BE25CBF" w14:textId="77777777" w:rsidR="00FC5EB0" w:rsidRPr="00C20A5C" w:rsidRDefault="00FC5EB0" w:rsidP="00C20A5C">
      <w:pPr>
        <w:numPr>
          <w:ilvl w:val="0"/>
          <w:numId w:val="3"/>
        </w:numPr>
        <w:spacing w:after="0" w:line="240" w:lineRule="auto"/>
        <w:ind w:left="567"/>
        <w:jc w:val="both"/>
        <w:rPr>
          <w:rFonts w:ascii="Times New Roman" w:eastAsia="Times New Roman" w:hAnsi="Times New Roman" w:cs="Times New Roman"/>
          <w:color w:val="231F20"/>
          <w:sz w:val="28"/>
          <w:szCs w:val="28"/>
          <w:lang w:eastAsia="ru-RU"/>
        </w:rPr>
      </w:pPr>
      <w:r w:rsidRPr="00C20A5C">
        <w:rPr>
          <w:rFonts w:ascii="Times New Roman" w:eastAsia="Times New Roman" w:hAnsi="Times New Roman" w:cs="Times New Roman"/>
          <w:color w:val="231F20"/>
          <w:sz w:val="28"/>
          <w:szCs w:val="28"/>
          <w:lang w:eastAsia="ru-RU"/>
        </w:rPr>
        <w:t>разъяснить требования Правил дорожного движения Российской Федерации;</w:t>
      </w:r>
    </w:p>
    <w:p w14:paraId="160CE3A8" w14:textId="77777777" w:rsidR="00FC5EB0" w:rsidRPr="00C20A5C" w:rsidRDefault="00FC5EB0" w:rsidP="00C20A5C">
      <w:pPr>
        <w:numPr>
          <w:ilvl w:val="0"/>
          <w:numId w:val="3"/>
        </w:numPr>
        <w:spacing w:after="0" w:line="240" w:lineRule="auto"/>
        <w:ind w:left="567"/>
        <w:jc w:val="both"/>
        <w:rPr>
          <w:rFonts w:ascii="Times New Roman" w:eastAsia="Times New Roman" w:hAnsi="Times New Roman" w:cs="Times New Roman"/>
          <w:color w:val="231F20"/>
          <w:sz w:val="28"/>
          <w:szCs w:val="28"/>
          <w:lang w:eastAsia="ru-RU"/>
        </w:rPr>
      </w:pPr>
      <w:r w:rsidRPr="00C20A5C">
        <w:rPr>
          <w:rFonts w:ascii="Times New Roman" w:eastAsia="Times New Roman" w:hAnsi="Times New Roman" w:cs="Times New Roman"/>
          <w:color w:val="231F20"/>
          <w:sz w:val="28"/>
          <w:szCs w:val="28"/>
          <w:lang w:eastAsia="ru-RU"/>
        </w:rPr>
        <w:t>повысить у обучающихся уровень знаний Правил дорожного движения Российской Федерации;</w:t>
      </w:r>
    </w:p>
    <w:p w14:paraId="07865676" w14:textId="77777777" w:rsidR="00FC5EB0" w:rsidRPr="00C20A5C" w:rsidRDefault="00FC5EB0" w:rsidP="00C20A5C">
      <w:pPr>
        <w:numPr>
          <w:ilvl w:val="0"/>
          <w:numId w:val="3"/>
        </w:num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помочь обучающимся усвоить требования разделов Правил дорожного движения Российской Федерации для пешеходов, пассажиров и велосипедистов;</w:t>
      </w:r>
    </w:p>
    <w:p w14:paraId="47AFA9B5" w14:textId="77777777" w:rsidR="00FC5EB0" w:rsidRPr="00C20A5C" w:rsidRDefault="00FC5EB0" w:rsidP="00C20A5C">
      <w:pPr>
        <w:numPr>
          <w:ilvl w:val="0"/>
          <w:numId w:val="3"/>
        </w:num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 xml:space="preserve">сформировать систему знаний, умений и навыков, позволяющих обучающимся безопасно передвигаться в условиях дорожного движения; </w:t>
      </w:r>
    </w:p>
    <w:p w14:paraId="390E717A" w14:textId="77777777" w:rsidR="00FC5EB0" w:rsidRPr="00C20A5C" w:rsidRDefault="00FC5EB0" w:rsidP="00C20A5C">
      <w:pPr>
        <w:numPr>
          <w:ilvl w:val="0"/>
          <w:numId w:val="3"/>
        </w:num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сформировать мотивационно-поведенческую культуру обучающихся как основу безопасности в условиях общения с дорогой.</w:t>
      </w:r>
    </w:p>
    <w:p w14:paraId="7A241E4C" w14:textId="77777777" w:rsidR="00FC5EB0" w:rsidRPr="00C20A5C" w:rsidRDefault="00FC5EB0" w:rsidP="00C20A5C">
      <w:pPr>
        <w:spacing w:after="29"/>
        <w:ind w:left="567" w:right="1364"/>
        <w:rPr>
          <w:rFonts w:ascii="Times New Roman" w:hAnsi="Times New Roman" w:cs="Times New Roman"/>
          <w:sz w:val="28"/>
          <w:szCs w:val="28"/>
        </w:rPr>
      </w:pPr>
      <w:r w:rsidRPr="00C20A5C">
        <w:rPr>
          <w:rFonts w:ascii="Times New Roman" w:eastAsia="Times New Roman" w:hAnsi="Times New Roman" w:cs="Times New Roman"/>
          <w:b/>
          <w:i/>
          <w:sz w:val="28"/>
          <w:szCs w:val="28"/>
        </w:rPr>
        <w:t>Развивающие:</w:t>
      </w:r>
    </w:p>
    <w:p w14:paraId="56AB46AA" w14:textId="77777777" w:rsidR="00FC5EB0" w:rsidRPr="00C20A5C" w:rsidRDefault="00FC5EB0" w:rsidP="00C20A5C">
      <w:pPr>
        <w:numPr>
          <w:ilvl w:val="0"/>
          <w:numId w:val="3"/>
        </w:numPr>
        <w:spacing w:after="39"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научить обучающихся ориентироваться в дорожно-транспортной ситуации;</w:t>
      </w:r>
    </w:p>
    <w:p w14:paraId="03C2C7BF" w14:textId="77777777" w:rsidR="00FC5EB0" w:rsidRPr="00C20A5C" w:rsidRDefault="00FC5EB0" w:rsidP="00C20A5C">
      <w:pPr>
        <w:numPr>
          <w:ilvl w:val="0"/>
          <w:numId w:val="3"/>
        </w:num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сформировать у школьников такие умения, как:</w:t>
      </w:r>
    </w:p>
    <w:p w14:paraId="627591A6"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lastRenderedPageBreak/>
        <w:t>-</w:t>
      </w:r>
      <w:proofErr w:type="spellStart"/>
      <w:r w:rsidRPr="00C20A5C">
        <w:rPr>
          <w:rFonts w:ascii="Times New Roman" w:hAnsi="Times New Roman" w:cs="Times New Roman"/>
          <w:sz w:val="28"/>
          <w:szCs w:val="28"/>
        </w:rPr>
        <w:t>правопослушность</w:t>
      </w:r>
      <w:proofErr w:type="spellEnd"/>
      <w:r w:rsidRPr="00C20A5C">
        <w:rPr>
          <w:rFonts w:ascii="Times New Roman" w:hAnsi="Times New Roman" w:cs="Times New Roman"/>
          <w:sz w:val="28"/>
          <w:szCs w:val="28"/>
        </w:rPr>
        <w:t>;</w:t>
      </w:r>
    </w:p>
    <w:p w14:paraId="53616E09"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-быстрота реакции;</w:t>
      </w:r>
    </w:p>
    <w:p w14:paraId="5BC73C37"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-внимательность и осторожность;</w:t>
      </w:r>
    </w:p>
    <w:p w14:paraId="055DE7DF"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-предвидение ситуации;</w:t>
      </w:r>
    </w:p>
    <w:p w14:paraId="7E94F9F9"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-бдительность и сосредоточенность;</w:t>
      </w:r>
    </w:p>
    <w:p w14:paraId="3446CCDA"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-наблюдательность;</w:t>
      </w:r>
    </w:p>
    <w:p w14:paraId="1B2DA9BB"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-слуховое и зрительное восприятие, а также боковое зрение;</w:t>
      </w:r>
    </w:p>
    <w:p w14:paraId="41D518F1"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-логическое и гибкое мышление;</w:t>
      </w:r>
    </w:p>
    <w:p w14:paraId="272A9D42" w14:textId="77777777" w:rsidR="00FC5EB0" w:rsidRPr="00C20A5C" w:rsidRDefault="00FC5EB0" w:rsidP="00C20A5C">
      <w:pPr>
        <w:spacing w:after="27"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-чувство опасности;</w:t>
      </w:r>
    </w:p>
    <w:p w14:paraId="28DFC04C" w14:textId="77777777" w:rsidR="00FC5EB0" w:rsidRPr="00C20A5C" w:rsidRDefault="00FC5EB0" w:rsidP="00C20A5C">
      <w:pPr>
        <w:spacing w:after="116"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-самообладание, находчивость.</w:t>
      </w:r>
    </w:p>
    <w:p w14:paraId="2AE0FCDA" w14:textId="77777777" w:rsidR="00FC5EB0" w:rsidRPr="00C20A5C" w:rsidRDefault="00FC5EB0" w:rsidP="00C20A5C">
      <w:pPr>
        <w:spacing w:after="29"/>
        <w:ind w:left="567" w:right="1364"/>
        <w:rPr>
          <w:rFonts w:ascii="Times New Roman" w:hAnsi="Times New Roman" w:cs="Times New Roman"/>
          <w:sz w:val="28"/>
          <w:szCs w:val="28"/>
        </w:rPr>
      </w:pPr>
      <w:r w:rsidRPr="00C20A5C">
        <w:rPr>
          <w:rFonts w:ascii="Times New Roman" w:eastAsia="Times New Roman" w:hAnsi="Times New Roman" w:cs="Times New Roman"/>
          <w:b/>
          <w:i/>
          <w:sz w:val="28"/>
          <w:szCs w:val="28"/>
        </w:rPr>
        <w:t>Воспитательные:</w:t>
      </w:r>
    </w:p>
    <w:p w14:paraId="1450F77D" w14:textId="77777777" w:rsidR="00FC5EB0" w:rsidRPr="00C20A5C" w:rsidRDefault="00FC5EB0" w:rsidP="00C20A5C">
      <w:pPr>
        <w:numPr>
          <w:ilvl w:val="0"/>
          <w:numId w:val="3"/>
        </w:numPr>
        <w:spacing w:after="40"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сформировать общественно и личностно значимые мотивы безопасного поведения на дороге;</w:t>
      </w:r>
    </w:p>
    <w:p w14:paraId="0133240C" w14:textId="77777777" w:rsidR="00FC5EB0" w:rsidRPr="00C20A5C" w:rsidRDefault="00FC5EB0" w:rsidP="00C20A5C">
      <w:pPr>
        <w:numPr>
          <w:ilvl w:val="0"/>
          <w:numId w:val="3"/>
        </w:numPr>
        <w:spacing w:after="41" w:line="228"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выработать у обучающихся навыки осознанного понимания дорожных ситуаций и самостоятельного принятия адекватных решений в непрерывно меняющихся условиях движения;</w:t>
      </w:r>
    </w:p>
    <w:p w14:paraId="21FA853A" w14:textId="77777777" w:rsidR="00FC5EB0" w:rsidRPr="00C20A5C" w:rsidRDefault="00FC5EB0" w:rsidP="00C20A5C">
      <w:pPr>
        <w:numPr>
          <w:ilvl w:val="0"/>
          <w:numId w:val="3"/>
        </w:num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воспитать грамотных, сознательных участников дорожного движения, которые не только сами не попадут в ДТП, но и помогут друзьям и знакомым стать внимательными, спокойными, тактичными и грамотными пешеходами;</w:t>
      </w:r>
    </w:p>
    <w:p w14:paraId="22D5C3A3" w14:textId="77777777" w:rsidR="00FC5EB0" w:rsidRPr="00C20A5C" w:rsidRDefault="00FC5EB0" w:rsidP="00C20A5C">
      <w:pPr>
        <w:numPr>
          <w:ilvl w:val="0"/>
          <w:numId w:val="3"/>
        </w:num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сформировать у обучающихся дисциплинированность и чувство ответственности за свои действия на дороге;</w:t>
      </w:r>
    </w:p>
    <w:p w14:paraId="7DBF00B7" w14:textId="77777777" w:rsidR="00FC5EB0" w:rsidRPr="00C20A5C" w:rsidRDefault="00FC5EB0" w:rsidP="00C20A5C">
      <w:pPr>
        <w:numPr>
          <w:ilvl w:val="0"/>
          <w:numId w:val="3"/>
        </w:num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выработать у обучающихся культуру безопасного поведения в транспорте и на дороге;</w:t>
      </w:r>
    </w:p>
    <w:p w14:paraId="238B7364"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sz w:val="28"/>
          <w:szCs w:val="28"/>
        </w:rPr>
        <w:t xml:space="preserve">сформировать у школьников сознательное и ответственное отношение к личной </w:t>
      </w:r>
      <w:r w:rsidRPr="00C20A5C">
        <w:rPr>
          <w:bCs/>
          <w:sz w:val="28"/>
          <w:szCs w:val="28"/>
        </w:rPr>
        <w:t>безопасности и безопасности окружающих.</w:t>
      </w:r>
    </w:p>
    <w:p w14:paraId="37D68BC9"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 xml:space="preserve">В решении вышеназванных задач и достижении планируемых результатов Программы системообразующее значение имеет применение в обучении ситуационного подхода. Значение ситуационного подхода в обучении безопасному поведению на дорогах состоит в развитии у обучающихся субъектного опыта принятия решений при обеспечении собственной безопасности, безопасности других людей в современных условиях дорожного движения. В процессе изучения Программы обучающимся предъявляются ситуации следующих типов: </w:t>
      </w:r>
    </w:p>
    <w:p w14:paraId="3CBD6A4C"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 xml:space="preserve">стандартная ситуация – типична для обучающегося, носит повседневный характер, систематически повторяется при схожих обстоятельствах, имеет одинаковые причины, может носить как положительный, так и отрицательный характер (например, переход </w:t>
      </w:r>
      <w:proofErr w:type="gramStart"/>
      <w:r w:rsidRPr="00C20A5C">
        <w:rPr>
          <w:bCs/>
          <w:sz w:val="28"/>
          <w:szCs w:val="28"/>
        </w:rPr>
        <w:t>дороги )</w:t>
      </w:r>
      <w:proofErr w:type="gramEnd"/>
      <w:r w:rsidRPr="00C20A5C">
        <w:rPr>
          <w:bCs/>
          <w:sz w:val="28"/>
          <w:szCs w:val="28"/>
        </w:rPr>
        <w:t xml:space="preserve">; </w:t>
      </w:r>
    </w:p>
    <w:p w14:paraId="49A3BC00"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 xml:space="preserve">критическая ситуация – нетипична, </w:t>
      </w:r>
      <w:proofErr w:type="spellStart"/>
      <w:r w:rsidRPr="00C20A5C">
        <w:rPr>
          <w:bCs/>
          <w:sz w:val="28"/>
          <w:szCs w:val="28"/>
        </w:rPr>
        <w:t>неожиданна</w:t>
      </w:r>
      <w:proofErr w:type="spellEnd"/>
      <w:r w:rsidRPr="00C20A5C">
        <w:rPr>
          <w:bCs/>
          <w:sz w:val="28"/>
          <w:szCs w:val="28"/>
        </w:rPr>
        <w:t>, нарушает первоначальные планы людей, установленные нормы, наносит материальный и моральный ущерб, вредна для здоровья, требует радикального вмешательства (например, дорожно-транспортное происшествие).</w:t>
      </w:r>
    </w:p>
    <w:p w14:paraId="29703666"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 xml:space="preserve">В начальной школе не менее важно при реализации Программы исходить из позиционного </w:t>
      </w:r>
      <w:proofErr w:type="spellStart"/>
      <w:r w:rsidRPr="00C20A5C">
        <w:rPr>
          <w:bCs/>
          <w:sz w:val="28"/>
          <w:szCs w:val="28"/>
        </w:rPr>
        <w:t>деятельностного</w:t>
      </w:r>
      <w:proofErr w:type="spellEnd"/>
      <w:r w:rsidRPr="00C20A5C">
        <w:rPr>
          <w:bCs/>
          <w:sz w:val="28"/>
          <w:szCs w:val="28"/>
        </w:rPr>
        <w:t xml:space="preserve"> подхода в подаче материала (я-пешеход, я-пассажир, я-водитель). </w:t>
      </w:r>
      <w:proofErr w:type="spellStart"/>
      <w:r w:rsidRPr="00C20A5C">
        <w:rPr>
          <w:bCs/>
          <w:sz w:val="28"/>
          <w:szCs w:val="28"/>
        </w:rPr>
        <w:t>Деятельностная</w:t>
      </w:r>
      <w:proofErr w:type="spellEnd"/>
      <w:r w:rsidRPr="00C20A5C">
        <w:rPr>
          <w:bCs/>
          <w:sz w:val="28"/>
          <w:szCs w:val="28"/>
        </w:rPr>
        <w:t xml:space="preserve"> основа процесса обучения, его практико-ориентированная направленность, удовлетворение потребности детей младшего </w:t>
      </w:r>
      <w:r w:rsidRPr="00C20A5C">
        <w:rPr>
          <w:bCs/>
          <w:sz w:val="28"/>
          <w:szCs w:val="28"/>
        </w:rPr>
        <w:lastRenderedPageBreak/>
        <w:t>школьного возраста в игровой деятельности и эмоционально-наглядной опоре познавательной деятельности – проверенные факторы эффективности личностного развития обучающихся.</w:t>
      </w:r>
    </w:p>
    <w:p w14:paraId="50E3BE32" w14:textId="77777777" w:rsidR="00FC5EB0" w:rsidRPr="00C20A5C" w:rsidRDefault="00FC5EB0" w:rsidP="00C20A5C">
      <w:pPr>
        <w:pStyle w:val="a4"/>
        <w:shd w:val="clear" w:color="auto" w:fill="FFFFFF"/>
        <w:spacing w:before="0" w:beforeAutospacing="0" w:after="0" w:afterAutospacing="0"/>
        <w:ind w:left="567"/>
        <w:rPr>
          <w:bCs/>
          <w:sz w:val="28"/>
          <w:szCs w:val="28"/>
        </w:rPr>
      </w:pPr>
      <w:r w:rsidRPr="00C20A5C">
        <w:rPr>
          <w:bCs/>
          <w:sz w:val="28"/>
          <w:szCs w:val="28"/>
        </w:rPr>
        <w:t>Место программы в плане развития школы.</w:t>
      </w:r>
    </w:p>
    <w:p w14:paraId="4C046785" w14:textId="77777777" w:rsidR="00FC5EB0" w:rsidRPr="00C20A5C" w:rsidRDefault="00FC5EB0" w:rsidP="00C20A5C">
      <w:pPr>
        <w:pStyle w:val="a4"/>
        <w:shd w:val="clear" w:color="auto" w:fill="FFFFFF"/>
        <w:spacing w:before="0" w:beforeAutospacing="0" w:after="0" w:afterAutospacing="0"/>
        <w:ind w:left="567"/>
        <w:rPr>
          <w:sz w:val="28"/>
          <w:szCs w:val="28"/>
        </w:rPr>
      </w:pPr>
      <w:r w:rsidRPr="00C20A5C">
        <w:rPr>
          <w:bCs/>
          <w:sz w:val="28"/>
          <w:szCs w:val="28"/>
        </w:rPr>
        <w:t>Программу внеурочной деятельности</w:t>
      </w:r>
      <w:r w:rsidRPr="00C20A5C">
        <w:rPr>
          <w:sz w:val="28"/>
          <w:szCs w:val="28"/>
        </w:rPr>
        <w:t xml:space="preserve"> для учащихся 1–11 классов общеобразовательной школы «Безопасные дороги Кубани» следует рассматривать как составную часть программы воспитания, которая осуществляется классным руководителем.</w:t>
      </w:r>
    </w:p>
    <w:p w14:paraId="60042D9C"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Контроль за реализацией программы возлагается на заместителя директора по воспитательной работе. Усиленная деятельность по предупреждению ДТТ проводится в начале учебного года в рамках «Месячника безопасности», а также перед уходом школьников на каникулы. Обучение осуществляется классными руководителями с привлечением учителей-предметников, сотрудников Госавтоинспекции, медицинских работников, инструкторов по вождению автотранспорта, родительской общественности. </w:t>
      </w:r>
    </w:p>
    <w:p w14:paraId="1B56A0C7"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Функции классного руководителя по профилактике ДДТТ и привитию навыков безопасного поведения на дорогах:</w:t>
      </w:r>
    </w:p>
    <w:p w14:paraId="6562A35E"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 инструктирование обучающихся класса в целях формирования алгоритма безопасного участия в дорожном движении; </w:t>
      </w:r>
    </w:p>
    <w:p w14:paraId="14224C61"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проведение тематических классных часов по основам БДД, в том числе с участием сотрудников Госавтоинспекции;</w:t>
      </w:r>
    </w:p>
    <w:p w14:paraId="02D8E90D"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индивидуальная работа с обучающимися класса, допускающими (допустившими) нарушениями ПДД, направленная на коррекцию их поведения, с использованием частных бесед, в том числе бесед с их родителями, психологических тренингов;</w:t>
      </w:r>
    </w:p>
    <w:p w14:paraId="567159F5"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 работа с родителями по профилактике ДДТТ, в том числе совместно с сотрудниками Госавтоинспекции (тематические классные родительские собрания, индивидуальные консультации, совместные профилактические мероприятия и т.д.); </w:t>
      </w:r>
    </w:p>
    <w:p w14:paraId="5594FBB9"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 xml:space="preserve">- организация интерактивных форм воспитательной работы с классом, направленной на привитие обучающимся навыков безопасного поведения на дорогах, профилактику ДДТ (коллективные творческие дела, социальные проекты и т.д.). </w:t>
      </w:r>
    </w:p>
    <w:p w14:paraId="4F89D261"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b/>
          <w:sz w:val="28"/>
          <w:szCs w:val="28"/>
        </w:rPr>
        <w:t>Сроки реализации программы.</w:t>
      </w:r>
    </w:p>
    <w:p w14:paraId="7558BBD6"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Про</w:t>
      </w:r>
      <w:r w:rsidR="00C20A5C">
        <w:rPr>
          <w:sz w:val="28"/>
          <w:szCs w:val="28"/>
        </w:rPr>
        <w:t>грамма реализуется 1 раз неделю</w:t>
      </w:r>
      <w:r w:rsidRPr="00C20A5C">
        <w:rPr>
          <w:sz w:val="28"/>
          <w:szCs w:val="28"/>
        </w:rPr>
        <w:t xml:space="preserve"> в каждом классе в течение учебного </w:t>
      </w:r>
      <w:r w:rsidR="00C20A5C">
        <w:rPr>
          <w:sz w:val="28"/>
          <w:szCs w:val="28"/>
        </w:rPr>
        <w:t>года.</w:t>
      </w:r>
      <w:r w:rsidRPr="00C20A5C">
        <w:rPr>
          <w:sz w:val="28"/>
          <w:szCs w:val="28"/>
        </w:rPr>
        <w:t xml:space="preserve">  При этом следует учитывать еженедельное проведение данных мероприятий в течение сентября «Месячника безопасности», а также ежемесячных инструктажей по ПДД.</w:t>
      </w:r>
    </w:p>
    <w:p w14:paraId="682AF075" w14:textId="77777777" w:rsidR="00FC5EB0" w:rsidRPr="00C20A5C" w:rsidRDefault="00FC5EB0" w:rsidP="00C20A5C">
      <w:pPr>
        <w:pStyle w:val="a4"/>
        <w:shd w:val="clear" w:color="auto" w:fill="FFFFFF"/>
        <w:spacing w:before="0" w:beforeAutospacing="0" w:after="0" w:afterAutospacing="0"/>
        <w:ind w:left="567"/>
        <w:jc w:val="both"/>
        <w:rPr>
          <w:b/>
          <w:sz w:val="28"/>
          <w:szCs w:val="28"/>
        </w:rPr>
      </w:pPr>
      <w:r w:rsidRPr="00C20A5C">
        <w:rPr>
          <w:b/>
          <w:sz w:val="28"/>
          <w:szCs w:val="28"/>
        </w:rPr>
        <w:t>Особенности тематического содержания программы.</w:t>
      </w:r>
    </w:p>
    <w:p w14:paraId="5257B21D"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xml:space="preserve">Формулировка тематики классных часов находится в единой логике с уже реализующими программами по ПДД, как например, «Безопасность </w:t>
      </w:r>
      <w:r w:rsidR="00C20A5C">
        <w:rPr>
          <w:rFonts w:ascii="Times New Roman" w:eastAsia="Times New Roman" w:hAnsi="Times New Roman" w:cs="Times New Roman"/>
          <w:sz w:val="28"/>
          <w:szCs w:val="28"/>
          <w:lang w:eastAsia="ru-RU"/>
        </w:rPr>
        <w:t>дорожного движения».</w:t>
      </w:r>
      <w:r w:rsidRPr="00C20A5C">
        <w:rPr>
          <w:rFonts w:ascii="Times New Roman" w:eastAsia="Times New Roman" w:hAnsi="Times New Roman" w:cs="Times New Roman"/>
          <w:sz w:val="28"/>
          <w:szCs w:val="28"/>
          <w:lang w:eastAsia="ru-RU"/>
        </w:rPr>
        <w:t xml:space="preserve"> (под общей редакцией П.В. Ижевского), «Безопасность</w:t>
      </w:r>
      <w:r w:rsidR="00C20A5C">
        <w:rPr>
          <w:rFonts w:ascii="Times New Roman" w:eastAsia="Times New Roman" w:hAnsi="Times New Roman" w:cs="Times New Roman"/>
          <w:sz w:val="28"/>
          <w:szCs w:val="28"/>
          <w:lang w:eastAsia="ru-RU"/>
        </w:rPr>
        <w:t xml:space="preserve"> дорожного движения.</w:t>
      </w:r>
      <w:r w:rsidRPr="00C20A5C">
        <w:rPr>
          <w:rFonts w:ascii="Times New Roman" w:eastAsia="Times New Roman" w:hAnsi="Times New Roman" w:cs="Times New Roman"/>
          <w:sz w:val="28"/>
          <w:szCs w:val="28"/>
          <w:lang w:eastAsia="ru-RU"/>
        </w:rPr>
        <w:t xml:space="preserve"> (под общей редакцией А.Т. Смирнова), «Безопа</w:t>
      </w:r>
      <w:r w:rsidR="00C20A5C">
        <w:rPr>
          <w:rFonts w:ascii="Times New Roman" w:eastAsia="Times New Roman" w:hAnsi="Times New Roman" w:cs="Times New Roman"/>
          <w:sz w:val="28"/>
          <w:szCs w:val="28"/>
          <w:lang w:eastAsia="ru-RU"/>
        </w:rPr>
        <w:t xml:space="preserve">сность дорожного движения. </w:t>
      </w:r>
      <w:r w:rsidRPr="00C20A5C">
        <w:rPr>
          <w:rFonts w:ascii="Times New Roman" w:eastAsia="Times New Roman" w:hAnsi="Times New Roman" w:cs="Times New Roman"/>
          <w:sz w:val="28"/>
          <w:szCs w:val="28"/>
          <w:lang w:eastAsia="ru-RU"/>
        </w:rPr>
        <w:t xml:space="preserve"> (под общей редакцией А.Т. Смирнова). </w:t>
      </w:r>
    </w:p>
    <w:p w14:paraId="0958D4CF" w14:textId="77777777" w:rsidR="00FC5EB0" w:rsidRPr="00C20A5C" w:rsidRDefault="00FC5EB0" w:rsidP="00C20A5C">
      <w:pPr>
        <w:pStyle w:val="a4"/>
        <w:shd w:val="clear" w:color="auto" w:fill="FFFFFF"/>
        <w:spacing w:before="0" w:beforeAutospacing="0" w:after="0" w:afterAutospacing="0"/>
        <w:ind w:left="567"/>
        <w:rPr>
          <w:b/>
          <w:bCs/>
          <w:sz w:val="28"/>
          <w:szCs w:val="28"/>
        </w:rPr>
      </w:pPr>
      <w:r w:rsidRPr="00C20A5C">
        <w:rPr>
          <w:sz w:val="28"/>
          <w:szCs w:val="28"/>
        </w:rPr>
        <w:t xml:space="preserve">Не исключена корректировка или дополнение тематики классных часов по данной программе с учетом места жительства (городская/сельская местность), </w:t>
      </w:r>
      <w:r w:rsidRPr="00C20A5C">
        <w:rPr>
          <w:sz w:val="28"/>
          <w:szCs w:val="28"/>
        </w:rPr>
        <w:lastRenderedPageBreak/>
        <w:t xml:space="preserve">особенностей условий (наличие различных </w:t>
      </w:r>
      <w:r w:rsidRPr="00C20A5C">
        <w:rPr>
          <w:b/>
          <w:bCs/>
          <w:sz w:val="28"/>
          <w:szCs w:val="28"/>
        </w:rPr>
        <w:t xml:space="preserve">видов транспорта, пешеходных зон, </w:t>
      </w:r>
      <w:r w:rsidRPr="00C20A5C">
        <w:rPr>
          <w:bCs/>
          <w:sz w:val="28"/>
          <w:szCs w:val="28"/>
        </w:rPr>
        <w:t>велосипедных дорожек, близость автотрассы, ж/д пути и т.д.) учебно-материальной базы.</w:t>
      </w:r>
      <w:r w:rsidRPr="00C20A5C">
        <w:rPr>
          <w:b/>
          <w:bCs/>
          <w:sz w:val="28"/>
          <w:szCs w:val="28"/>
        </w:rPr>
        <w:t xml:space="preserve">  </w:t>
      </w:r>
    </w:p>
    <w:p w14:paraId="2FE8CD9C" w14:textId="77777777" w:rsidR="00FC5EB0" w:rsidRPr="00C20A5C" w:rsidRDefault="00FC5EB0" w:rsidP="00C20A5C">
      <w:pPr>
        <w:pStyle w:val="a4"/>
        <w:shd w:val="clear" w:color="auto" w:fill="FFFFFF"/>
        <w:spacing w:before="0" w:beforeAutospacing="0" w:after="0" w:afterAutospacing="0"/>
        <w:ind w:left="567"/>
        <w:rPr>
          <w:b/>
          <w:bCs/>
          <w:sz w:val="28"/>
          <w:szCs w:val="28"/>
        </w:rPr>
      </w:pPr>
    </w:p>
    <w:p w14:paraId="1124AD4C" w14:textId="77777777" w:rsidR="00FC5EB0" w:rsidRPr="00C20A5C" w:rsidRDefault="00FC5EB0" w:rsidP="00C20A5C">
      <w:pPr>
        <w:pStyle w:val="a4"/>
        <w:shd w:val="clear" w:color="auto" w:fill="FFFFFF"/>
        <w:spacing w:before="0" w:beforeAutospacing="0" w:after="0" w:afterAutospacing="0"/>
        <w:ind w:left="567"/>
        <w:rPr>
          <w:b/>
          <w:sz w:val="28"/>
          <w:szCs w:val="28"/>
        </w:rPr>
      </w:pPr>
      <w:r w:rsidRPr="00C20A5C">
        <w:rPr>
          <w:b/>
          <w:bCs/>
          <w:sz w:val="28"/>
          <w:szCs w:val="28"/>
        </w:rPr>
        <w:t>Основные методы воспитательного воздействия</w:t>
      </w:r>
      <w:r w:rsidRPr="00C20A5C">
        <w:rPr>
          <w:b/>
          <w:sz w:val="28"/>
          <w:szCs w:val="28"/>
        </w:rPr>
        <w:t xml:space="preserve">. </w:t>
      </w:r>
    </w:p>
    <w:p w14:paraId="4718E4FF"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i/>
          <w:sz w:val="28"/>
          <w:szCs w:val="28"/>
          <w:lang w:eastAsia="ru-RU"/>
        </w:rPr>
        <w:t>Внушение</w:t>
      </w:r>
      <w:r w:rsidRPr="00C20A5C">
        <w:rPr>
          <w:rFonts w:ascii="Times New Roman" w:eastAsia="Times New Roman" w:hAnsi="Times New Roman" w:cs="Times New Roman"/>
          <w:sz w:val="28"/>
          <w:szCs w:val="28"/>
          <w:lang w:eastAsia="ru-RU"/>
        </w:rPr>
        <w:t>. Дети школьного возраста легко внушаемы, воспринимают все на веру. Внушением можно приостановить опасные действия ребенка на улице и дороге и, наоборот, стимулировать правильные действия. Эффект внушения усиливается, если педагог использует яркие образные формы, приводит наглядные примеры. Чтобы не притуплялась восприимчивость, одни и те же идеи внушения лучше формировать по-разному.</w:t>
      </w:r>
    </w:p>
    <w:p w14:paraId="2115E0CE"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i/>
          <w:sz w:val="28"/>
          <w:szCs w:val="28"/>
          <w:lang w:eastAsia="ru-RU"/>
        </w:rPr>
        <w:t>Убеждение</w:t>
      </w:r>
      <w:r w:rsidRPr="00C20A5C">
        <w:rPr>
          <w:rFonts w:ascii="Times New Roman" w:eastAsia="Times New Roman" w:hAnsi="Times New Roman" w:cs="Times New Roman"/>
          <w:sz w:val="28"/>
          <w:szCs w:val="28"/>
          <w:lang w:eastAsia="ru-RU"/>
        </w:rPr>
        <w:t xml:space="preserve"> – это доказательство истинности того или иного положения. На обучающихся наиболее эффективно воздействует предметно-словесное убеждение. Убеждение предполагает прежде всего осмысление и внутреннее понятие детьми принципов, определяющих, что можно делать, а что нельзя. Убеждение всегда должно быть логичным, последовательным и неопровержимым. Его целесообразно применять одновременно с внушением, приучением, примером. В учебно-воспитательном процессе убеждение реализуется в рассказе, объяснении, беседе, игре, экскурсии. Вырабатываются правильные оценки, суждения по конкретным фактам ДТП, поступкам детей. Обсуждаются нарушения ПДД водителями и пешеходами, формируются нравственные понятия.</w:t>
      </w:r>
    </w:p>
    <w:p w14:paraId="5F5E1454"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i/>
          <w:sz w:val="28"/>
          <w:szCs w:val="28"/>
          <w:lang w:eastAsia="ru-RU"/>
        </w:rPr>
        <w:t>Пример</w:t>
      </w:r>
      <w:r w:rsidRPr="00C20A5C">
        <w:rPr>
          <w:rFonts w:ascii="Times New Roman" w:eastAsia="Times New Roman" w:hAnsi="Times New Roman" w:cs="Times New Roman"/>
          <w:sz w:val="28"/>
          <w:szCs w:val="28"/>
          <w:lang w:eastAsia="ru-RU"/>
        </w:rPr>
        <w:t>. Воспитательное значение примера состоит в том, что он быстро запоминается. Психологическая основа примера – подражание. Важно окружить школьников положительными примерами. Иногда достаточно один раз показать, как правильно и безопасно поступать, чтобы убедить детей соблюдать правила в любой дорожной ситуации.</w:t>
      </w:r>
    </w:p>
    <w:p w14:paraId="373EBE05"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i/>
          <w:sz w:val="28"/>
          <w:szCs w:val="28"/>
          <w:lang w:eastAsia="ru-RU"/>
        </w:rPr>
        <w:t>Упражнение</w:t>
      </w:r>
      <w:r w:rsidRPr="00C20A5C">
        <w:rPr>
          <w:rFonts w:ascii="Times New Roman" w:eastAsia="Times New Roman" w:hAnsi="Times New Roman" w:cs="Times New Roman"/>
          <w:sz w:val="28"/>
          <w:szCs w:val="28"/>
          <w:lang w:eastAsia="ru-RU"/>
        </w:rPr>
        <w:t>. Без упражнения нельзя сформировать у обучающихся заданный тип поведения. Суть упражнения в многократном выполнении требуемых действий, доведении их до автоматизма. В результате формируются необходимые для дорожной безопасности качества личности, навыки и привычки. В упражнениях развивается целостность восприятия, наблюдательность, дисциплинированность, осторожность.</w:t>
      </w:r>
    </w:p>
    <w:p w14:paraId="7D0CA80B"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Привычка вырабатывается постепенно, при повторении одних и тех же действий. Закрепившись в сознании, она становится устойчивой. Поэтому формирование и развитие положительных привычек у обучающихся является основой культуры их поведения в дорожной среде.</w:t>
      </w:r>
    </w:p>
    <w:p w14:paraId="6997B337"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i/>
          <w:sz w:val="28"/>
          <w:szCs w:val="28"/>
          <w:lang w:eastAsia="ru-RU"/>
        </w:rPr>
        <w:t>Поощрение</w:t>
      </w:r>
      <w:r w:rsidRPr="00C20A5C">
        <w:rPr>
          <w:rFonts w:ascii="Times New Roman" w:eastAsia="Times New Roman" w:hAnsi="Times New Roman" w:cs="Times New Roman"/>
          <w:sz w:val="28"/>
          <w:szCs w:val="28"/>
          <w:lang w:eastAsia="ru-RU"/>
        </w:rPr>
        <w:t xml:space="preserve">. Это положительная оценка </w:t>
      </w:r>
      <w:proofErr w:type="spellStart"/>
      <w:r w:rsidRPr="00C20A5C">
        <w:rPr>
          <w:rFonts w:ascii="Times New Roman" w:eastAsia="Times New Roman" w:hAnsi="Times New Roman" w:cs="Times New Roman"/>
          <w:sz w:val="28"/>
          <w:szCs w:val="28"/>
          <w:lang w:eastAsia="ru-RU"/>
        </w:rPr>
        <w:t>правопослушного</w:t>
      </w:r>
      <w:proofErr w:type="spellEnd"/>
      <w:r w:rsidRPr="00C20A5C">
        <w:rPr>
          <w:rFonts w:ascii="Times New Roman" w:eastAsia="Times New Roman" w:hAnsi="Times New Roman" w:cs="Times New Roman"/>
          <w:sz w:val="28"/>
          <w:szCs w:val="28"/>
          <w:lang w:eastAsia="ru-RU"/>
        </w:rPr>
        <w:t xml:space="preserve"> и безопасного поведения детей на улицах и дорогах. Поощрение основано на положительных эмоциях, поэтому повышает ответственность и укрепляет дисциплинированность. В этом методе используется прием опоры на положительное в личности ребенка. Одобрение его поступков педагог выражает жестом, мимикой, похвалой перед классом, родителями. Это предполагает внимательное отношение к успехам в овладении правилами движения и дорожной безопасности. Уважение, доверие вселяют в ребенка уверенность в своих силах, самостоятельность, чувство собственного достоинства, волю.</w:t>
      </w:r>
    </w:p>
    <w:p w14:paraId="7BC343AE" w14:textId="77777777" w:rsidR="00FC5EB0" w:rsidRPr="00C20A5C" w:rsidRDefault="00FC5EB0" w:rsidP="00C20A5C">
      <w:pPr>
        <w:spacing w:after="0" w:line="240" w:lineRule="auto"/>
        <w:ind w:left="567"/>
        <w:jc w:val="both"/>
        <w:rPr>
          <w:rFonts w:ascii="Times New Roman" w:eastAsia="Times New Roman" w:hAnsi="Times New Roman" w:cs="Times New Roman"/>
          <w:b/>
          <w:sz w:val="28"/>
          <w:szCs w:val="28"/>
          <w:lang w:eastAsia="ru-RU"/>
        </w:rPr>
      </w:pPr>
      <w:r w:rsidRPr="00C20A5C">
        <w:rPr>
          <w:rFonts w:ascii="Times New Roman" w:eastAsia="Times New Roman" w:hAnsi="Times New Roman" w:cs="Times New Roman"/>
          <w:b/>
          <w:sz w:val="28"/>
          <w:szCs w:val="28"/>
          <w:lang w:eastAsia="ru-RU"/>
        </w:rPr>
        <w:lastRenderedPageBreak/>
        <w:t xml:space="preserve">Основные формы реализации. </w:t>
      </w:r>
    </w:p>
    <w:p w14:paraId="0D087056"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xml:space="preserve">Образовательный </w:t>
      </w:r>
      <w:proofErr w:type="spellStart"/>
      <w:r w:rsidRPr="00C20A5C">
        <w:rPr>
          <w:rFonts w:ascii="Times New Roman" w:eastAsia="Times New Roman" w:hAnsi="Times New Roman" w:cs="Times New Roman"/>
          <w:sz w:val="28"/>
          <w:szCs w:val="28"/>
          <w:lang w:eastAsia="ru-RU"/>
        </w:rPr>
        <w:t>квест</w:t>
      </w:r>
      <w:proofErr w:type="spellEnd"/>
      <w:r w:rsidRPr="00C20A5C">
        <w:rPr>
          <w:rFonts w:ascii="Times New Roman" w:eastAsia="Times New Roman" w:hAnsi="Times New Roman" w:cs="Times New Roman"/>
          <w:sz w:val="28"/>
          <w:szCs w:val="28"/>
          <w:lang w:eastAsia="ru-RU"/>
        </w:rPr>
        <w:t>, конкурсы, тематические недели, акции, проектная деятельность, исследовательская деятельность, тренинги, дискуссии.</w:t>
      </w:r>
    </w:p>
    <w:p w14:paraId="17CA4C1E"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 xml:space="preserve">Классный час по программе рекомендуется проводить в специально оборудованном кабинете, мобильном </w:t>
      </w:r>
      <w:proofErr w:type="spellStart"/>
      <w:r w:rsidRPr="00C20A5C">
        <w:rPr>
          <w:rFonts w:ascii="Times New Roman" w:eastAsia="Times New Roman" w:hAnsi="Times New Roman" w:cs="Times New Roman"/>
          <w:sz w:val="28"/>
          <w:szCs w:val="28"/>
          <w:lang w:eastAsia="ru-RU"/>
        </w:rPr>
        <w:t>автогородке</w:t>
      </w:r>
      <w:proofErr w:type="spellEnd"/>
      <w:r w:rsidRPr="00C20A5C">
        <w:rPr>
          <w:rFonts w:ascii="Times New Roman" w:eastAsia="Times New Roman" w:hAnsi="Times New Roman" w:cs="Times New Roman"/>
          <w:sz w:val="28"/>
          <w:szCs w:val="28"/>
          <w:lang w:eastAsia="ru-RU"/>
        </w:rPr>
        <w:t xml:space="preserve">, специально оборудованной </w:t>
      </w:r>
      <w:proofErr w:type="spellStart"/>
      <w:r w:rsidRPr="00C20A5C">
        <w:rPr>
          <w:rFonts w:ascii="Times New Roman" w:eastAsia="Times New Roman" w:hAnsi="Times New Roman" w:cs="Times New Roman"/>
          <w:sz w:val="28"/>
          <w:szCs w:val="28"/>
          <w:lang w:eastAsia="ru-RU"/>
        </w:rPr>
        <w:t>автоплощадке</w:t>
      </w:r>
      <w:proofErr w:type="spellEnd"/>
      <w:r w:rsidRPr="00C20A5C">
        <w:rPr>
          <w:rFonts w:ascii="Times New Roman" w:eastAsia="Times New Roman" w:hAnsi="Times New Roman" w:cs="Times New Roman"/>
          <w:sz w:val="28"/>
          <w:szCs w:val="28"/>
          <w:lang w:eastAsia="ru-RU"/>
        </w:rPr>
        <w:t xml:space="preserve"> с использованием немеханических транспортных средств (велосипед, </w:t>
      </w:r>
      <w:proofErr w:type="spellStart"/>
      <w:r w:rsidRPr="00C20A5C">
        <w:rPr>
          <w:rFonts w:ascii="Times New Roman" w:eastAsia="Times New Roman" w:hAnsi="Times New Roman" w:cs="Times New Roman"/>
          <w:sz w:val="28"/>
          <w:szCs w:val="28"/>
          <w:lang w:eastAsia="ru-RU"/>
        </w:rPr>
        <w:t>гидроскутер</w:t>
      </w:r>
      <w:proofErr w:type="spellEnd"/>
      <w:r w:rsidRPr="00C20A5C">
        <w:rPr>
          <w:rFonts w:ascii="Times New Roman" w:eastAsia="Times New Roman" w:hAnsi="Times New Roman" w:cs="Times New Roman"/>
          <w:sz w:val="28"/>
          <w:szCs w:val="28"/>
          <w:lang w:eastAsia="ru-RU"/>
        </w:rPr>
        <w:t xml:space="preserve">, самокат и т.д.), интерактивных электронных образовательных ресурсов, портала «Дорога безопасности», видео и аудио материалов. </w:t>
      </w:r>
    </w:p>
    <w:p w14:paraId="46D6C934" w14:textId="77777777" w:rsidR="00FC5EB0" w:rsidRPr="00C20A5C" w:rsidRDefault="00FC5EB0" w:rsidP="00C20A5C">
      <w:pPr>
        <w:spacing w:after="0" w:line="240" w:lineRule="auto"/>
        <w:ind w:left="567"/>
        <w:jc w:val="both"/>
        <w:rPr>
          <w:rFonts w:ascii="Times New Roman" w:eastAsia="Times New Roman" w:hAnsi="Times New Roman" w:cs="Times New Roman"/>
          <w:sz w:val="28"/>
          <w:szCs w:val="28"/>
          <w:lang w:eastAsia="ru-RU"/>
        </w:rPr>
      </w:pPr>
      <w:r w:rsidRPr="00C20A5C">
        <w:rPr>
          <w:rFonts w:ascii="Times New Roman" w:eastAsia="Times New Roman" w:hAnsi="Times New Roman" w:cs="Times New Roman"/>
          <w:sz w:val="28"/>
          <w:szCs w:val="28"/>
          <w:lang w:eastAsia="ru-RU"/>
        </w:rPr>
        <w:t>Планируемые результаты реализации Программы.</w:t>
      </w:r>
    </w:p>
    <w:p w14:paraId="38F1B379" w14:textId="77777777" w:rsidR="00FC5EB0" w:rsidRPr="00C20A5C" w:rsidRDefault="00FC5EB0" w:rsidP="00C20A5C">
      <w:pPr>
        <w:spacing w:after="0" w:line="240" w:lineRule="auto"/>
        <w:ind w:left="567"/>
        <w:jc w:val="both"/>
        <w:rPr>
          <w:rFonts w:ascii="Times New Roman" w:hAnsi="Times New Roman" w:cs="Times New Roman"/>
          <w:b/>
          <w:sz w:val="28"/>
          <w:szCs w:val="28"/>
        </w:rPr>
      </w:pPr>
      <w:r w:rsidRPr="00C20A5C">
        <w:rPr>
          <w:rFonts w:ascii="Times New Roman" w:eastAsia="Times New Roman" w:hAnsi="Times New Roman" w:cs="Times New Roman"/>
          <w:sz w:val="28"/>
          <w:szCs w:val="28"/>
          <w:lang w:eastAsia="ru-RU"/>
        </w:rPr>
        <w:t>Полученные знания</w:t>
      </w:r>
      <w:r w:rsidRPr="00C20A5C">
        <w:rPr>
          <w:rFonts w:ascii="Times New Roman" w:hAnsi="Times New Roman" w:cs="Times New Roman"/>
          <w:sz w:val="28"/>
          <w:szCs w:val="28"/>
        </w:rPr>
        <w:t xml:space="preserve"> позволят обучающимся прогнозировать опасные ситуации на дорогах, ориентироваться в них, оценивать влияние их последствий на жизнь и здоровье человека. Обучающиеся смогут оценивать свое поведение на улице и дороге с точки зрения соответствия требованиям ПДД и здорового образа жизни. Научатся разрабатывать пошаговые действия безопасного поведения (пешехода, пассажира) с учетом особенностей реальных дорожных ситуаций.</w:t>
      </w:r>
    </w:p>
    <w:p w14:paraId="2B7EEBCB" w14:textId="77777777" w:rsidR="00FC5EB0" w:rsidRPr="00C20A5C" w:rsidRDefault="00FC5EB0" w:rsidP="00C20A5C">
      <w:pPr>
        <w:pStyle w:val="a4"/>
        <w:shd w:val="clear" w:color="auto" w:fill="FFFFFF"/>
        <w:spacing w:before="0" w:beforeAutospacing="0" w:after="0" w:afterAutospacing="0"/>
        <w:ind w:left="567"/>
        <w:jc w:val="both"/>
        <w:rPr>
          <w:b/>
          <w:sz w:val="28"/>
          <w:szCs w:val="28"/>
        </w:rPr>
      </w:pPr>
      <w:r w:rsidRPr="00C20A5C">
        <w:rPr>
          <w:b/>
          <w:sz w:val="28"/>
          <w:szCs w:val="28"/>
        </w:rPr>
        <w:t>Основные разработчики программы.</w:t>
      </w:r>
    </w:p>
    <w:p w14:paraId="3F28A57C"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Министерство образования науки и молодежной политики Краснодарского края;</w:t>
      </w:r>
    </w:p>
    <w:p w14:paraId="15615E9D" w14:textId="77777777" w:rsidR="00FC5EB0" w:rsidRPr="00C20A5C" w:rsidRDefault="00FC5EB0" w:rsidP="00C20A5C">
      <w:pPr>
        <w:pStyle w:val="a4"/>
        <w:shd w:val="clear" w:color="auto" w:fill="FFFFFF"/>
        <w:spacing w:before="0" w:beforeAutospacing="0" w:after="0" w:afterAutospacing="0"/>
        <w:ind w:left="567"/>
        <w:jc w:val="both"/>
        <w:rPr>
          <w:sz w:val="28"/>
          <w:szCs w:val="28"/>
        </w:rPr>
      </w:pPr>
      <w:r w:rsidRPr="00C20A5C">
        <w:rPr>
          <w:sz w:val="28"/>
          <w:szCs w:val="28"/>
        </w:rPr>
        <w:t>ГБОУ ИРО Краснодарского края;</w:t>
      </w:r>
    </w:p>
    <w:p w14:paraId="53777B56" w14:textId="77777777" w:rsidR="00A73B34" w:rsidRDefault="00FC5EB0" w:rsidP="00C20A5C">
      <w:pPr>
        <w:pStyle w:val="a4"/>
        <w:shd w:val="clear" w:color="auto" w:fill="FFFFFF"/>
        <w:spacing w:before="0" w:beforeAutospacing="0" w:after="0" w:afterAutospacing="0"/>
        <w:ind w:left="567"/>
        <w:jc w:val="both"/>
        <w:rPr>
          <w:sz w:val="28"/>
          <w:szCs w:val="28"/>
          <w:shd w:val="clear" w:color="auto" w:fill="FFFFFF"/>
        </w:rPr>
      </w:pPr>
      <w:r w:rsidRPr="00C20A5C">
        <w:rPr>
          <w:sz w:val="28"/>
          <w:szCs w:val="28"/>
          <w:shd w:val="clear" w:color="auto" w:fill="FFFFFF"/>
        </w:rPr>
        <w:t>Управление ГИБДД ГУ МВД России по Краснодарскому краю.</w:t>
      </w:r>
    </w:p>
    <w:p w14:paraId="29C364F7" w14:textId="77777777" w:rsidR="00C20A5C" w:rsidRPr="00C20A5C" w:rsidRDefault="00C20A5C" w:rsidP="00C20A5C">
      <w:pPr>
        <w:pStyle w:val="a4"/>
        <w:shd w:val="clear" w:color="auto" w:fill="FFFFFF"/>
        <w:spacing w:before="0" w:beforeAutospacing="0" w:after="0" w:afterAutospacing="0"/>
        <w:ind w:left="567"/>
        <w:jc w:val="both"/>
        <w:rPr>
          <w:b/>
          <w:sz w:val="28"/>
          <w:szCs w:val="28"/>
        </w:rPr>
      </w:pPr>
    </w:p>
    <w:p w14:paraId="48051F96" w14:textId="77777777" w:rsidR="00C05554" w:rsidRPr="00C20A5C" w:rsidRDefault="00FC5EB0" w:rsidP="008F49A0">
      <w:pPr>
        <w:ind w:left="567"/>
        <w:jc w:val="center"/>
        <w:rPr>
          <w:rFonts w:ascii="Times New Roman" w:hAnsi="Times New Roman" w:cs="Times New Roman"/>
          <w:b/>
          <w:sz w:val="28"/>
          <w:szCs w:val="28"/>
        </w:rPr>
      </w:pPr>
      <w:r w:rsidRPr="00A73B34">
        <w:rPr>
          <w:rFonts w:ascii="Times New Roman" w:hAnsi="Times New Roman" w:cs="Times New Roman"/>
          <w:b/>
          <w:sz w:val="28"/>
          <w:szCs w:val="28"/>
        </w:rPr>
        <w:t xml:space="preserve">2. </w:t>
      </w:r>
      <w:r w:rsidRPr="00C20A5C">
        <w:rPr>
          <w:rFonts w:ascii="Times New Roman" w:hAnsi="Times New Roman" w:cs="Times New Roman"/>
          <w:b/>
          <w:sz w:val="28"/>
          <w:szCs w:val="28"/>
        </w:rPr>
        <w:t>Содержание программы</w:t>
      </w:r>
    </w:p>
    <w:p w14:paraId="07999EC1"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u w:val="single"/>
        </w:rPr>
        <w:t>Тема 1</w:t>
      </w:r>
      <w:r w:rsidRPr="00C20A5C">
        <w:rPr>
          <w:rFonts w:ascii="Times New Roman" w:hAnsi="Times New Roman" w:cs="Times New Roman"/>
          <w:sz w:val="28"/>
          <w:szCs w:val="28"/>
        </w:rPr>
        <w:t xml:space="preserve">. Назначение правил дорожного движения, история их возникновения и развития. </w:t>
      </w:r>
    </w:p>
    <w:p w14:paraId="2B6BFCC0"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Общие правила движе</w:t>
      </w:r>
      <w:r w:rsidRPr="00C20A5C">
        <w:rPr>
          <w:rFonts w:ascii="Times New Roman" w:hAnsi="Times New Roman" w:cs="Times New Roman"/>
          <w:sz w:val="28"/>
          <w:szCs w:val="28"/>
        </w:rPr>
        <w:softHyphen/>
        <w:t>ния пешеходов. Правило движения Юлия Цезаря в древнем Риме. Первые правила в России. Первые автомобильные правила во Франции. Международ</w:t>
      </w:r>
      <w:r w:rsidRPr="00C20A5C">
        <w:rPr>
          <w:rFonts w:ascii="Times New Roman" w:hAnsi="Times New Roman" w:cs="Times New Roman"/>
          <w:sz w:val="28"/>
          <w:szCs w:val="28"/>
        </w:rPr>
        <w:softHyphen/>
        <w:t>ная конвенция по дорожному движению. Первые советские правила дорожного движения. Единые правила дорожного движения на территории СССР. Правила дорожного движения РФ. Ответственность за несоблюдение правил движения. ГИБДД — гарант обеспечения порядка и бесперебойного движения транспорта и пешеходов. Порядок движения пеше</w:t>
      </w:r>
      <w:r w:rsidRPr="00C20A5C">
        <w:rPr>
          <w:rFonts w:ascii="Times New Roman" w:hAnsi="Times New Roman" w:cs="Times New Roman"/>
          <w:sz w:val="28"/>
          <w:szCs w:val="28"/>
        </w:rPr>
        <w:softHyphen/>
        <w:t>ходов по улицам и дорогам. Организация движения организованных пеших колонн. Правила перехода улиц и дорог. Организация движения групп детей.</w:t>
      </w:r>
    </w:p>
    <w:p w14:paraId="68CC12C9" w14:textId="77777777" w:rsidR="00FC5EB0" w:rsidRPr="00C20A5C" w:rsidRDefault="00FC5EB0" w:rsidP="00C20A5C">
      <w:pPr>
        <w:spacing w:after="0" w:line="240" w:lineRule="auto"/>
        <w:ind w:left="567"/>
        <w:jc w:val="both"/>
        <w:rPr>
          <w:rFonts w:ascii="Times New Roman" w:hAnsi="Times New Roman" w:cs="Times New Roman"/>
          <w:sz w:val="28"/>
          <w:szCs w:val="28"/>
          <w:u w:val="single"/>
        </w:rPr>
      </w:pPr>
    </w:p>
    <w:p w14:paraId="77F99C55"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u w:val="single"/>
        </w:rPr>
        <w:t>Тема 2</w:t>
      </w:r>
      <w:r w:rsidRPr="00C20A5C">
        <w:rPr>
          <w:rFonts w:ascii="Times New Roman" w:hAnsi="Times New Roman" w:cs="Times New Roman"/>
          <w:sz w:val="28"/>
          <w:szCs w:val="28"/>
        </w:rPr>
        <w:t xml:space="preserve">. Элементы улиц и дорог. </w:t>
      </w:r>
    </w:p>
    <w:p w14:paraId="3DEF57A0"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Перекрестки и их виды. Правила пользования общественным транспортом. Правила перевозки детей на общественном и лич</w:t>
      </w:r>
      <w:r w:rsidRPr="00C20A5C">
        <w:rPr>
          <w:rFonts w:ascii="Times New Roman" w:hAnsi="Times New Roman" w:cs="Times New Roman"/>
          <w:sz w:val="28"/>
          <w:szCs w:val="28"/>
        </w:rPr>
        <w:softHyphen/>
        <w:t>ном транспорте. Перевозка детей на грузовом транс</w:t>
      </w:r>
      <w:r w:rsidRPr="00C20A5C">
        <w:rPr>
          <w:rFonts w:ascii="Times New Roman" w:hAnsi="Times New Roman" w:cs="Times New Roman"/>
          <w:sz w:val="28"/>
          <w:szCs w:val="28"/>
        </w:rPr>
        <w:softHyphen/>
        <w:t>порте. Посадка и высадка детей, поведение в транс</w:t>
      </w:r>
      <w:r w:rsidRPr="00C20A5C">
        <w:rPr>
          <w:rFonts w:ascii="Times New Roman" w:hAnsi="Times New Roman" w:cs="Times New Roman"/>
          <w:sz w:val="28"/>
          <w:szCs w:val="28"/>
        </w:rPr>
        <w:softHyphen/>
        <w:t>портом средстве. Где запрещается перевозить детей?</w:t>
      </w:r>
    </w:p>
    <w:p w14:paraId="22015A96" w14:textId="77777777" w:rsidR="00FC5EB0" w:rsidRPr="00C20A5C" w:rsidRDefault="00FC5EB0" w:rsidP="00C20A5C">
      <w:pPr>
        <w:spacing w:after="0" w:line="240" w:lineRule="auto"/>
        <w:ind w:left="567"/>
        <w:jc w:val="both"/>
        <w:rPr>
          <w:rFonts w:ascii="Times New Roman" w:hAnsi="Times New Roman" w:cs="Times New Roman"/>
          <w:sz w:val="28"/>
          <w:szCs w:val="28"/>
          <w:u w:val="single"/>
        </w:rPr>
      </w:pPr>
    </w:p>
    <w:p w14:paraId="25F1B285" w14:textId="25210C40"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u w:val="single"/>
          <w:lang w:eastAsia="ru-RU"/>
        </w:rPr>
        <w:t>Тема 3</w:t>
      </w:r>
      <w:r w:rsidRPr="00E166D9">
        <w:rPr>
          <w:rFonts w:ascii="Times New Roman" w:eastAsia="Times New Roman" w:hAnsi="Times New Roman" w:cs="Times New Roman"/>
          <w:color w:val="1A1A1A"/>
          <w:sz w:val="28"/>
          <w:szCs w:val="28"/>
          <w:lang w:eastAsia="ru-RU"/>
        </w:rPr>
        <w:t xml:space="preserve"> Дорожные знаки и дополнительные средства информации.</w:t>
      </w:r>
    </w:p>
    <w:p w14:paraId="445A64AB"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Назначение и роль дорожных знаков для регулирования движения.</w:t>
      </w:r>
    </w:p>
    <w:p w14:paraId="5AD4D17B"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Предупреждающие знаки и их предназначение. Дорожные знаки, связанные с</w:t>
      </w:r>
    </w:p>
    <w:p w14:paraId="317541F6"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железной дорогой, водными акваториями, дорожными работами. Знаки</w:t>
      </w:r>
    </w:p>
    <w:p w14:paraId="7A7051E1"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приоритета - назначение и роль при очередности пересечений проезжих</w:t>
      </w:r>
    </w:p>
    <w:p w14:paraId="42022AEF"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lastRenderedPageBreak/>
        <w:t>частей. Запрещающие знаки, их назначение в организации движения.</w:t>
      </w:r>
    </w:p>
    <w:p w14:paraId="6835F8F3"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Назначение информационно-указательных знаков. Знаки сервиса. Назначение</w:t>
      </w:r>
    </w:p>
    <w:p w14:paraId="799C7238" w14:textId="77777777" w:rsidR="00065FF5" w:rsidRPr="00E166D9" w:rsidRDefault="00065FF5" w:rsidP="00065FF5">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знаков дополнительной информации (табличек).</w:t>
      </w:r>
    </w:p>
    <w:p w14:paraId="7333D14F" w14:textId="77777777" w:rsidR="00065FF5" w:rsidRDefault="00065FF5" w:rsidP="00E166D9">
      <w:pPr>
        <w:shd w:val="clear" w:color="auto" w:fill="FFFFFF"/>
        <w:spacing w:after="0" w:line="240" w:lineRule="auto"/>
        <w:ind w:left="567"/>
        <w:rPr>
          <w:rFonts w:ascii="Times New Roman" w:eastAsia="Times New Roman" w:hAnsi="Times New Roman" w:cs="Times New Roman"/>
          <w:color w:val="1A1A1A"/>
          <w:sz w:val="28"/>
          <w:szCs w:val="28"/>
          <w:u w:val="single"/>
          <w:lang w:eastAsia="ru-RU"/>
        </w:rPr>
      </w:pPr>
    </w:p>
    <w:p w14:paraId="45B1ED8A" w14:textId="6C4EB7D2"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u w:val="single"/>
          <w:lang w:eastAsia="ru-RU"/>
        </w:rPr>
        <w:t>Тема 4</w:t>
      </w:r>
      <w:r w:rsidRPr="00E166D9">
        <w:rPr>
          <w:rFonts w:ascii="Times New Roman" w:eastAsia="Times New Roman" w:hAnsi="Times New Roman" w:cs="Times New Roman"/>
          <w:color w:val="1A1A1A"/>
          <w:sz w:val="28"/>
          <w:szCs w:val="28"/>
          <w:lang w:eastAsia="ru-RU"/>
        </w:rPr>
        <w:t xml:space="preserve"> Обязанности пассажира.</w:t>
      </w:r>
    </w:p>
    <w:p w14:paraId="55F2A2B2"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Порядок ожидания транспорта. Посадка и высадка пассажиров на</w:t>
      </w:r>
    </w:p>
    <w:p w14:paraId="58585F27"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маршрутные транспортные средства. Поведение в троллейбусе, трамвае,</w:t>
      </w:r>
    </w:p>
    <w:p w14:paraId="514748DD"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автобусе. Перевозка группы детей в автобусе, трамвае. Порядок перевозки</w:t>
      </w:r>
    </w:p>
    <w:p w14:paraId="36C31D21"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детей грузовыми автомобилями и другими видами транспорта.</w:t>
      </w:r>
    </w:p>
    <w:p w14:paraId="76414278"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p>
    <w:p w14:paraId="7A13FDCA" w14:textId="3AE3D859" w:rsidR="00E166D9" w:rsidRPr="00E166D9" w:rsidRDefault="00E166D9"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u w:val="single"/>
          <w:lang w:eastAsia="ru-RU"/>
        </w:rPr>
        <w:t>Тема 5</w:t>
      </w:r>
      <w:r w:rsidRPr="00E166D9">
        <w:rPr>
          <w:rFonts w:ascii="Times New Roman" w:eastAsia="Times New Roman" w:hAnsi="Times New Roman" w:cs="Times New Roman"/>
          <w:color w:val="1A1A1A"/>
          <w:sz w:val="28"/>
          <w:szCs w:val="28"/>
          <w:lang w:eastAsia="ru-RU"/>
        </w:rPr>
        <w:t xml:space="preserve"> Понятие об организованной пешей колонне.</w:t>
      </w:r>
    </w:p>
    <w:p w14:paraId="6BFC22D2" w14:textId="77777777" w:rsidR="00E166D9" w:rsidRPr="00E166D9" w:rsidRDefault="00E166D9"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Порядок движения групп детей в городе и за городом. Меры</w:t>
      </w:r>
    </w:p>
    <w:p w14:paraId="42D0B69E" w14:textId="77777777" w:rsidR="00E166D9" w:rsidRPr="00E166D9" w:rsidRDefault="00E166D9"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безопасности при организации пеших экскурсий с детьми.</w:t>
      </w:r>
    </w:p>
    <w:p w14:paraId="122BE827" w14:textId="77777777" w:rsidR="00E166D9" w:rsidRPr="00E166D9" w:rsidRDefault="00E166D9"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p>
    <w:p w14:paraId="409FDA5F" w14:textId="71D43480" w:rsidR="00C05554" w:rsidRPr="00E166D9" w:rsidRDefault="00E166D9"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u w:val="single"/>
          <w:lang w:eastAsia="ru-RU"/>
        </w:rPr>
        <w:t>Тема 6</w:t>
      </w:r>
      <w:r w:rsidR="00C05554" w:rsidRPr="00E166D9">
        <w:rPr>
          <w:rFonts w:ascii="Times New Roman" w:eastAsia="Times New Roman" w:hAnsi="Times New Roman" w:cs="Times New Roman"/>
          <w:color w:val="1A1A1A"/>
          <w:sz w:val="28"/>
          <w:szCs w:val="28"/>
          <w:lang w:eastAsia="ru-RU"/>
        </w:rPr>
        <w:t xml:space="preserve"> Сигналы транспортных светофоров с дополнительной секцией</w:t>
      </w:r>
    </w:p>
    <w:p w14:paraId="4F895430"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и пешеходных светофоров.</w:t>
      </w:r>
    </w:p>
    <w:p w14:paraId="626FA1EF"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Порядок движения транспорта и пешеходов на регулируемых</w:t>
      </w:r>
    </w:p>
    <w:p w14:paraId="6FA42843"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перекрестках со светофором с дополнительной секцией. Регулировщик.</w:t>
      </w:r>
    </w:p>
    <w:p w14:paraId="07A97566"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Назначение жестов (сигналов) регулировщика. Порядок движения на</w:t>
      </w:r>
    </w:p>
    <w:p w14:paraId="0B0982A1" w14:textId="77777777" w:rsidR="00C05554" w:rsidRPr="00E166D9" w:rsidRDefault="00C05554" w:rsidP="00E166D9">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перекрестке при регулировании движения регулировщиком и светофором.</w:t>
      </w:r>
    </w:p>
    <w:p w14:paraId="131D8161" w14:textId="77777777" w:rsidR="00C05554" w:rsidRPr="00E166D9" w:rsidRDefault="00C05554" w:rsidP="00C20A5C">
      <w:pPr>
        <w:spacing w:after="0" w:line="240" w:lineRule="auto"/>
        <w:ind w:left="567"/>
        <w:jc w:val="both"/>
        <w:rPr>
          <w:rFonts w:ascii="Times New Roman" w:hAnsi="Times New Roman" w:cs="Times New Roman"/>
          <w:color w:val="FF0000"/>
          <w:sz w:val="28"/>
          <w:szCs w:val="28"/>
          <w:u w:val="single"/>
        </w:rPr>
      </w:pPr>
    </w:p>
    <w:p w14:paraId="28FCEE95" w14:textId="0EF30014" w:rsidR="00FC5EB0" w:rsidRPr="00E166D9" w:rsidRDefault="00E166D9" w:rsidP="00C20A5C">
      <w:pPr>
        <w:spacing w:after="0" w:line="240" w:lineRule="auto"/>
        <w:ind w:left="567"/>
        <w:jc w:val="both"/>
        <w:rPr>
          <w:rFonts w:ascii="Times New Roman" w:hAnsi="Times New Roman" w:cs="Times New Roman"/>
          <w:sz w:val="28"/>
          <w:szCs w:val="28"/>
        </w:rPr>
      </w:pPr>
      <w:r w:rsidRPr="00E166D9">
        <w:rPr>
          <w:rFonts w:ascii="Times New Roman" w:hAnsi="Times New Roman" w:cs="Times New Roman"/>
          <w:sz w:val="28"/>
          <w:szCs w:val="28"/>
          <w:u w:val="single"/>
        </w:rPr>
        <w:t>Тема 7</w:t>
      </w:r>
      <w:r w:rsidR="00FC5EB0" w:rsidRPr="00E166D9">
        <w:rPr>
          <w:rFonts w:ascii="Times New Roman" w:hAnsi="Times New Roman" w:cs="Times New Roman"/>
          <w:sz w:val="28"/>
          <w:szCs w:val="28"/>
        </w:rPr>
        <w:t xml:space="preserve">. Способы регулирования дорожного движения. </w:t>
      </w:r>
    </w:p>
    <w:p w14:paraId="0A59858D" w14:textId="77777777" w:rsidR="00FC5EB0" w:rsidRPr="00E166D9" w:rsidRDefault="00FC5EB0" w:rsidP="00C20A5C">
      <w:pPr>
        <w:spacing w:after="0" w:line="240" w:lineRule="auto"/>
        <w:ind w:left="567"/>
        <w:jc w:val="both"/>
        <w:rPr>
          <w:rFonts w:ascii="Times New Roman" w:hAnsi="Times New Roman" w:cs="Times New Roman"/>
          <w:sz w:val="28"/>
          <w:szCs w:val="28"/>
        </w:rPr>
      </w:pPr>
      <w:r w:rsidRPr="00E166D9">
        <w:rPr>
          <w:rFonts w:ascii="Times New Roman" w:hAnsi="Times New Roman" w:cs="Times New Roman"/>
          <w:sz w:val="28"/>
          <w:szCs w:val="28"/>
        </w:rPr>
        <w:t>На</w:t>
      </w:r>
      <w:r w:rsidRPr="00E166D9">
        <w:rPr>
          <w:rFonts w:ascii="Times New Roman" w:hAnsi="Times New Roman" w:cs="Times New Roman"/>
          <w:sz w:val="28"/>
          <w:szCs w:val="28"/>
        </w:rPr>
        <w:softHyphen/>
        <w:t>значение сигналов светофора для регулирования движения пешеходов и транспорта. Регулировщик — основной способ регулирования при заторах и не</w:t>
      </w:r>
      <w:r w:rsidRPr="00E166D9">
        <w:rPr>
          <w:rFonts w:ascii="Times New Roman" w:hAnsi="Times New Roman" w:cs="Times New Roman"/>
          <w:sz w:val="28"/>
          <w:szCs w:val="28"/>
        </w:rPr>
        <w:softHyphen/>
        <w:t>исправностях светофора. Дорожные знаки как один из способов регулирования дорожного движения. Дорожная разметка и ее характеристики. Виды до</w:t>
      </w:r>
      <w:r w:rsidRPr="00E166D9">
        <w:rPr>
          <w:rFonts w:ascii="Times New Roman" w:hAnsi="Times New Roman" w:cs="Times New Roman"/>
          <w:sz w:val="28"/>
          <w:szCs w:val="28"/>
        </w:rPr>
        <w:softHyphen/>
        <w:t>рожной разметки и ее назначение для регулирова</w:t>
      </w:r>
      <w:r w:rsidRPr="00E166D9">
        <w:rPr>
          <w:rFonts w:ascii="Times New Roman" w:hAnsi="Times New Roman" w:cs="Times New Roman"/>
          <w:sz w:val="28"/>
          <w:szCs w:val="28"/>
        </w:rPr>
        <w:softHyphen/>
        <w:t>ния движения транспорта и пешеходов. Горизон</w:t>
      </w:r>
      <w:r w:rsidRPr="00E166D9">
        <w:rPr>
          <w:rFonts w:ascii="Times New Roman" w:hAnsi="Times New Roman" w:cs="Times New Roman"/>
          <w:sz w:val="28"/>
          <w:szCs w:val="28"/>
        </w:rPr>
        <w:softHyphen/>
        <w:t>тальная разметка. Вертикальная разметка.</w:t>
      </w:r>
    </w:p>
    <w:p w14:paraId="27652746" w14:textId="77777777" w:rsidR="00FC5EB0" w:rsidRPr="00C20A5C" w:rsidRDefault="00FC5EB0" w:rsidP="00C20A5C">
      <w:pPr>
        <w:spacing w:after="0" w:line="240" w:lineRule="auto"/>
        <w:ind w:left="567"/>
        <w:jc w:val="both"/>
        <w:rPr>
          <w:rFonts w:ascii="Times New Roman" w:hAnsi="Times New Roman" w:cs="Times New Roman"/>
          <w:sz w:val="28"/>
          <w:szCs w:val="28"/>
        </w:rPr>
      </w:pPr>
    </w:p>
    <w:p w14:paraId="1AB69D7A" w14:textId="459AB207" w:rsidR="00065FF5" w:rsidRPr="00E166D9" w:rsidRDefault="00065FF5" w:rsidP="00065FF5">
      <w:pPr>
        <w:shd w:val="clear" w:color="auto" w:fill="FFFFFF"/>
        <w:spacing w:after="0" w:line="240" w:lineRule="auto"/>
        <w:ind w:left="567"/>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u w:val="single"/>
          <w:lang w:eastAsia="ru-RU"/>
        </w:rPr>
        <w:t>Тема 8</w:t>
      </w:r>
      <w:r w:rsidRPr="00E166D9">
        <w:rPr>
          <w:rFonts w:ascii="Times New Roman" w:eastAsia="Times New Roman" w:hAnsi="Times New Roman" w:cs="Times New Roman"/>
          <w:color w:val="1A1A1A"/>
          <w:sz w:val="28"/>
          <w:szCs w:val="28"/>
          <w:lang w:eastAsia="ru-RU"/>
        </w:rPr>
        <w:t xml:space="preserve"> Виды транспортных средств.</w:t>
      </w:r>
    </w:p>
    <w:p w14:paraId="6AC40D43" w14:textId="77777777" w:rsidR="00065FF5" w:rsidRPr="00E166D9" w:rsidRDefault="00065FF5" w:rsidP="00065FF5">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Классификация транспортных средств. Механические транспортные</w:t>
      </w:r>
    </w:p>
    <w:p w14:paraId="7E3DA92A" w14:textId="77777777" w:rsidR="00065FF5" w:rsidRPr="00E166D9" w:rsidRDefault="00065FF5" w:rsidP="00065FF5">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средства. Роль трамваев, троллейбусов, автомобилей, сельскохозяйственных</w:t>
      </w:r>
    </w:p>
    <w:p w14:paraId="1E8FAAB1" w14:textId="77777777" w:rsidR="00065FF5" w:rsidRPr="00E166D9" w:rsidRDefault="00065FF5" w:rsidP="00065FF5">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машин и самоходного шасси в экономике страны. Транспортные и</w:t>
      </w:r>
    </w:p>
    <w:p w14:paraId="08941AA7" w14:textId="77777777" w:rsidR="00065FF5" w:rsidRPr="00E166D9" w:rsidRDefault="00065FF5" w:rsidP="00065FF5">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специальные автомобили. Немеханические транспортные средства, роль и</w:t>
      </w:r>
    </w:p>
    <w:p w14:paraId="34CF1DAF" w14:textId="77777777" w:rsidR="00065FF5" w:rsidRPr="00E166D9" w:rsidRDefault="00065FF5" w:rsidP="00065FF5">
      <w:pPr>
        <w:shd w:val="clear" w:color="auto" w:fill="FFFFFF"/>
        <w:spacing w:after="0" w:line="240" w:lineRule="auto"/>
        <w:ind w:left="567"/>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назначение их.</w:t>
      </w:r>
    </w:p>
    <w:p w14:paraId="79BF0B28" w14:textId="77777777" w:rsidR="00065FF5" w:rsidRDefault="00065FF5" w:rsidP="00C20A5C">
      <w:pPr>
        <w:spacing w:after="0" w:line="240" w:lineRule="auto"/>
        <w:ind w:left="567"/>
        <w:jc w:val="both"/>
        <w:rPr>
          <w:rFonts w:ascii="Times New Roman" w:hAnsi="Times New Roman" w:cs="Times New Roman"/>
          <w:sz w:val="28"/>
          <w:szCs w:val="28"/>
          <w:u w:val="single"/>
        </w:rPr>
      </w:pPr>
    </w:p>
    <w:p w14:paraId="6EA072FB" w14:textId="2817DDB1" w:rsidR="00FC5EB0" w:rsidRPr="00C20A5C" w:rsidRDefault="00065FF5" w:rsidP="00C20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u w:val="single"/>
        </w:rPr>
        <w:t>Тема 9</w:t>
      </w:r>
      <w:r w:rsidR="00FC5EB0" w:rsidRPr="00C20A5C">
        <w:rPr>
          <w:rFonts w:ascii="Times New Roman" w:hAnsi="Times New Roman" w:cs="Times New Roman"/>
          <w:sz w:val="28"/>
          <w:szCs w:val="28"/>
        </w:rPr>
        <w:t xml:space="preserve">. Тормозной и остановочный путь автомобиля. </w:t>
      </w:r>
    </w:p>
    <w:p w14:paraId="1C67FD20"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Вре</w:t>
      </w:r>
      <w:r w:rsidRPr="00C20A5C">
        <w:rPr>
          <w:rFonts w:ascii="Times New Roman" w:hAnsi="Times New Roman" w:cs="Times New Roman"/>
          <w:sz w:val="28"/>
          <w:szCs w:val="28"/>
        </w:rPr>
        <w:softHyphen/>
        <w:t>мя реакции водителя, время реакции тормозов. Фор</w:t>
      </w:r>
      <w:r w:rsidRPr="00C20A5C">
        <w:rPr>
          <w:rFonts w:ascii="Times New Roman" w:hAnsi="Times New Roman" w:cs="Times New Roman"/>
          <w:sz w:val="28"/>
          <w:szCs w:val="28"/>
        </w:rPr>
        <w:softHyphen/>
        <w:t>мула остановочного и тормозного пути. Зависимость тормозного и остановочного пути от состояния по</w:t>
      </w:r>
      <w:r w:rsidRPr="00C20A5C">
        <w:rPr>
          <w:rFonts w:ascii="Times New Roman" w:hAnsi="Times New Roman" w:cs="Times New Roman"/>
          <w:sz w:val="28"/>
          <w:szCs w:val="28"/>
        </w:rPr>
        <w:softHyphen/>
        <w:t>крытия, тормозных систем, скорости движения и массы транспортного средства. Виды светофоров. Транспортные светофоры. Пешеходные светофоры. Порядок перехода и проезда улиц и дорог по сигна</w:t>
      </w:r>
      <w:r w:rsidRPr="00C20A5C">
        <w:rPr>
          <w:rFonts w:ascii="Times New Roman" w:hAnsi="Times New Roman" w:cs="Times New Roman"/>
          <w:sz w:val="28"/>
          <w:szCs w:val="28"/>
        </w:rPr>
        <w:softHyphen/>
        <w:t>лам транспортного и пешеходного светофоров.</w:t>
      </w:r>
    </w:p>
    <w:p w14:paraId="5C666481" w14:textId="77777777" w:rsidR="00FC5EB0" w:rsidRPr="00C20A5C" w:rsidRDefault="00FC5EB0" w:rsidP="00C20A5C">
      <w:pPr>
        <w:spacing w:after="0" w:line="240" w:lineRule="auto"/>
        <w:ind w:left="567"/>
        <w:jc w:val="both"/>
        <w:rPr>
          <w:rFonts w:ascii="Times New Roman" w:hAnsi="Times New Roman" w:cs="Times New Roman"/>
          <w:sz w:val="28"/>
          <w:szCs w:val="28"/>
        </w:rPr>
      </w:pPr>
    </w:p>
    <w:p w14:paraId="2C86513B" w14:textId="48808A0C" w:rsidR="00FC5EB0" w:rsidRPr="00C20A5C" w:rsidRDefault="00065FF5" w:rsidP="00C20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u w:val="single"/>
        </w:rPr>
        <w:t>Тема 10</w:t>
      </w:r>
      <w:r w:rsidR="00FC5EB0" w:rsidRPr="00C20A5C">
        <w:rPr>
          <w:rFonts w:ascii="Times New Roman" w:hAnsi="Times New Roman" w:cs="Times New Roman"/>
          <w:sz w:val="28"/>
          <w:szCs w:val="28"/>
        </w:rPr>
        <w:t xml:space="preserve">. Правила движения для велосипедиста, мотоциклиста. </w:t>
      </w:r>
    </w:p>
    <w:p w14:paraId="37E7167B"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lastRenderedPageBreak/>
        <w:t>Обязанности водителя. Дополнитель</w:t>
      </w:r>
      <w:r w:rsidRPr="00C20A5C">
        <w:rPr>
          <w:rFonts w:ascii="Times New Roman" w:hAnsi="Times New Roman" w:cs="Times New Roman"/>
          <w:sz w:val="28"/>
          <w:szCs w:val="28"/>
        </w:rPr>
        <w:softHyphen/>
        <w:t>ные требования к движению велосипедов, мопедов. Оказание первой помощи при дорожно-транспорт</w:t>
      </w:r>
      <w:r w:rsidRPr="00C20A5C">
        <w:rPr>
          <w:rFonts w:ascii="Times New Roman" w:hAnsi="Times New Roman" w:cs="Times New Roman"/>
          <w:sz w:val="28"/>
          <w:szCs w:val="28"/>
        </w:rPr>
        <w:softHyphen/>
        <w:t>ных происшествиях. Правила перевозки травмиро</w:t>
      </w:r>
      <w:r w:rsidRPr="00C20A5C">
        <w:rPr>
          <w:rFonts w:ascii="Times New Roman" w:hAnsi="Times New Roman" w:cs="Times New Roman"/>
          <w:sz w:val="28"/>
          <w:szCs w:val="28"/>
        </w:rPr>
        <w:softHyphen/>
        <w:t>ванных.</w:t>
      </w:r>
    </w:p>
    <w:p w14:paraId="3756428D" w14:textId="77777777" w:rsidR="00FC5EB0" w:rsidRPr="00C20A5C" w:rsidRDefault="00FC5EB0" w:rsidP="00C20A5C">
      <w:pPr>
        <w:spacing w:after="0" w:line="240" w:lineRule="auto"/>
        <w:ind w:left="567"/>
        <w:jc w:val="both"/>
        <w:rPr>
          <w:rFonts w:ascii="Times New Roman" w:hAnsi="Times New Roman" w:cs="Times New Roman"/>
          <w:sz w:val="28"/>
          <w:szCs w:val="28"/>
        </w:rPr>
      </w:pPr>
    </w:p>
    <w:p w14:paraId="3FEB5F82" w14:textId="676880B6" w:rsidR="00C05554" w:rsidRPr="00C05554" w:rsidRDefault="00065FF5" w:rsidP="00C0555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u w:val="single"/>
        </w:rPr>
        <w:t>Тема 11</w:t>
      </w:r>
      <w:r w:rsidR="00C05554" w:rsidRPr="00C05554">
        <w:rPr>
          <w:rFonts w:ascii="Times New Roman" w:hAnsi="Times New Roman" w:cs="Times New Roman"/>
          <w:sz w:val="28"/>
          <w:szCs w:val="28"/>
        </w:rPr>
        <w:t>. Дополнительные требования к движению велосипедистов.</w:t>
      </w:r>
    </w:p>
    <w:p w14:paraId="446B98D3" w14:textId="77777777" w:rsidR="00065FF5" w:rsidRPr="00C20A5C" w:rsidRDefault="00C05554" w:rsidP="00065FF5">
      <w:pPr>
        <w:spacing w:after="0" w:line="240" w:lineRule="auto"/>
        <w:ind w:left="567"/>
        <w:jc w:val="both"/>
        <w:rPr>
          <w:rFonts w:ascii="Times New Roman" w:hAnsi="Times New Roman" w:cs="Times New Roman"/>
          <w:sz w:val="28"/>
          <w:szCs w:val="28"/>
        </w:rPr>
      </w:pPr>
      <w:r w:rsidRPr="00C05554">
        <w:rPr>
          <w:rFonts w:ascii="Times New Roman" w:hAnsi="Times New Roman" w:cs="Times New Roman"/>
          <w:sz w:val="28"/>
          <w:szCs w:val="28"/>
        </w:rPr>
        <w:t>Допуск к вождению велосипеда. Передвижение в колонне. Что запрещено велосипедисту? Движение по велосипедной дорожке. Подача предупредительных сигналов велосипедистом световыми приборами и рукой.</w:t>
      </w:r>
      <w:r w:rsidR="00065FF5">
        <w:rPr>
          <w:rFonts w:ascii="Times New Roman" w:hAnsi="Times New Roman" w:cs="Times New Roman"/>
          <w:sz w:val="28"/>
          <w:szCs w:val="28"/>
        </w:rPr>
        <w:t xml:space="preserve"> </w:t>
      </w:r>
      <w:r w:rsidR="00065FF5" w:rsidRPr="00C20A5C">
        <w:rPr>
          <w:rFonts w:ascii="Times New Roman" w:hAnsi="Times New Roman" w:cs="Times New Roman"/>
          <w:sz w:val="28"/>
          <w:szCs w:val="28"/>
        </w:rPr>
        <w:t>Порядок проезда нерегулируе</w:t>
      </w:r>
      <w:r w:rsidR="00065FF5" w:rsidRPr="00C20A5C">
        <w:rPr>
          <w:rFonts w:ascii="Times New Roman" w:hAnsi="Times New Roman" w:cs="Times New Roman"/>
          <w:sz w:val="28"/>
          <w:szCs w:val="28"/>
        </w:rPr>
        <w:softHyphen/>
        <w:t>мых перекрестков. Проезд железнодорожных пере</w:t>
      </w:r>
      <w:r w:rsidR="00065FF5" w:rsidRPr="00C20A5C">
        <w:rPr>
          <w:rFonts w:ascii="Times New Roman" w:hAnsi="Times New Roman" w:cs="Times New Roman"/>
          <w:sz w:val="28"/>
          <w:szCs w:val="28"/>
        </w:rPr>
        <w:softHyphen/>
        <w:t>ездов.</w:t>
      </w:r>
    </w:p>
    <w:p w14:paraId="43BBD944" w14:textId="627BDA1E" w:rsidR="00C05554" w:rsidRPr="00C05554" w:rsidRDefault="00C05554" w:rsidP="00C05554">
      <w:pPr>
        <w:spacing w:after="0" w:line="240" w:lineRule="auto"/>
        <w:ind w:left="567"/>
        <w:jc w:val="both"/>
        <w:rPr>
          <w:rFonts w:ascii="Times New Roman" w:hAnsi="Times New Roman" w:cs="Times New Roman"/>
          <w:sz w:val="28"/>
          <w:szCs w:val="28"/>
        </w:rPr>
      </w:pPr>
    </w:p>
    <w:p w14:paraId="62DDEB9A" w14:textId="47C56AD4" w:rsidR="00E166D9" w:rsidRPr="00E166D9" w:rsidRDefault="00065FF5" w:rsidP="00E166D9">
      <w:pPr>
        <w:shd w:val="clear" w:color="auto" w:fill="FFFFFF"/>
        <w:spacing w:after="0" w:line="240" w:lineRule="auto"/>
        <w:ind w:left="624"/>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u w:val="single"/>
          <w:lang w:eastAsia="ru-RU"/>
        </w:rPr>
        <w:t>Тема 12</w:t>
      </w:r>
      <w:r w:rsidR="00E166D9" w:rsidRPr="00E166D9">
        <w:rPr>
          <w:rFonts w:ascii="Times New Roman" w:eastAsia="Times New Roman" w:hAnsi="Times New Roman" w:cs="Times New Roman"/>
          <w:color w:val="1A1A1A"/>
          <w:sz w:val="28"/>
          <w:szCs w:val="28"/>
          <w:lang w:eastAsia="ru-RU"/>
        </w:rPr>
        <w:t xml:space="preserve"> Обязанности водителя велосипеда.</w:t>
      </w:r>
    </w:p>
    <w:p w14:paraId="76A4510D" w14:textId="77777777" w:rsidR="00E166D9" w:rsidRPr="00E166D9" w:rsidRDefault="00E166D9" w:rsidP="00E166D9">
      <w:pPr>
        <w:shd w:val="clear" w:color="auto" w:fill="FFFFFF"/>
        <w:spacing w:after="0" w:line="240" w:lineRule="auto"/>
        <w:ind w:left="624"/>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Что запрещено велосипедисту? Неисправности велосипеда, при</w:t>
      </w:r>
    </w:p>
    <w:p w14:paraId="18C66553" w14:textId="77777777" w:rsidR="00E166D9" w:rsidRPr="00E166D9" w:rsidRDefault="00E166D9" w:rsidP="00E166D9">
      <w:pPr>
        <w:shd w:val="clear" w:color="auto" w:fill="FFFFFF"/>
        <w:spacing w:after="0" w:line="240" w:lineRule="auto"/>
        <w:ind w:left="624"/>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которых запрещена его эксплуатация.</w:t>
      </w:r>
    </w:p>
    <w:p w14:paraId="5A009195" w14:textId="77777777" w:rsidR="00E166D9" w:rsidRDefault="00E166D9" w:rsidP="00E166D9">
      <w:pPr>
        <w:spacing w:after="0" w:line="240" w:lineRule="auto"/>
        <w:ind w:left="567"/>
        <w:jc w:val="both"/>
        <w:rPr>
          <w:rFonts w:ascii="Times New Roman" w:hAnsi="Times New Roman" w:cs="Times New Roman"/>
          <w:sz w:val="28"/>
          <w:szCs w:val="28"/>
          <w:u w:val="single"/>
        </w:rPr>
      </w:pPr>
    </w:p>
    <w:p w14:paraId="0510BB74" w14:textId="476456E3" w:rsidR="00E166D9" w:rsidRPr="00C20A5C" w:rsidRDefault="00E166D9" w:rsidP="00E166D9">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u w:val="single"/>
        </w:rPr>
        <w:t xml:space="preserve">Тема </w:t>
      </w:r>
      <w:r>
        <w:rPr>
          <w:rFonts w:ascii="Times New Roman" w:hAnsi="Times New Roman" w:cs="Times New Roman"/>
          <w:sz w:val="28"/>
          <w:szCs w:val="28"/>
          <w:u w:val="single"/>
        </w:rPr>
        <w:t>1</w:t>
      </w:r>
      <w:r w:rsidR="00065FF5">
        <w:rPr>
          <w:rFonts w:ascii="Times New Roman" w:hAnsi="Times New Roman" w:cs="Times New Roman"/>
          <w:sz w:val="28"/>
          <w:szCs w:val="28"/>
          <w:u w:val="single"/>
        </w:rPr>
        <w:t>3</w:t>
      </w:r>
      <w:r w:rsidRPr="00C20A5C">
        <w:rPr>
          <w:rFonts w:ascii="Times New Roman" w:hAnsi="Times New Roman" w:cs="Times New Roman"/>
          <w:sz w:val="28"/>
          <w:szCs w:val="28"/>
        </w:rPr>
        <w:t>. Технические требования, предъявляемые к велосипеду, и уход за ним.</w:t>
      </w:r>
    </w:p>
    <w:p w14:paraId="6DF416E5" w14:textId="77777777" w:rsidR="00E166D9" w:rsidRPr="00C20A5C" w:rsidRDefault="00E166D9" w:rsidP="00E166D9">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Осмотр перед выездом. Подгонка велосипеда. Ежедневный осмотр. Устройство ве</w:t>
      </w:r>
      <w:r w:rsidRPr="00C20A5C">
        <w:rPr>
          <w:rFonts w:ascii="Times New Roman" w:hAnsi="Times New Roman" w:cs="Times New Roman"/>
          <w:sz w:val="28"/>
          <w:szCs w:val="28"/>
        </w:rPr>
        <w:softHyphen/>
        <w:t>лосипеда. Назначение и устройство основных узлов и агрегатов велосипеда. Проведение технического обслуживания велосипеда. Исправность тормозов, звукового сигнала и световых приборов.</w:t>
      </w:r>
    </w:p>
    <w:p w14:paraId="481F5384" w14:textId="77777777" w:rsidR="00E166D9" w:rsidRPr="00C20A5C" w:rsidRDefault="00E166D9" w:rsidP="00E166D9">
      <w:pPr>
        <w:spacing w:after="0" w:line="240" w:lineRule="auto"/>
        <w:ind w:left="567"/>
        <w:jc w:val="both"/>
        <w:rPr>
          <w:rFonts w:ascii="Times New Roman" w:hAnsi="Times New Roman" w:cs="Times New Roman"/>
          <w:sz w:val="28"/>
          <w:szCs w:val="28"/>
        </w:rPr>
      </w:pPr>
    </w:p>
    <w:p w14:paraId="0343FB36" w14:textId="4A39C4B9" w:rsidR="00FC5EB0" w:rsidRPr="00C20A5C" w:rsidRDefault="00E166D9" w:rsidP="00C20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u w:val="single"/>
        </w:rPr>
        <w:t>Тема 14</w:t>
      </w:r>
      <w:r w:rsidR="00FC5EB0" w:rsidRPr="00C20A5C">
        <w:rPr>
          <w:rFonts w:ascii="Times New Roman" w:hAnsi="Times New Roman" w:cs="Times New Roman"/>
          <w:sz w:val="28"/>
          <w:szCs w:val="28"/>
        </w:rPr>
        <w:t xml:space="preserve">. Железнодорожный переезд. </w:t>
      </w:r>
    </w:p>
    <w:p w14:paraId="6208EDE1" w14:textId="77777777" w:rsidR="00FC5EB0" w:rsidRPr="00C20A5C" w:rsidRDefault="00FC5EB0" w:rsidP="00C20A5C">
      <w:pPr>
        <w:spacing w:after="0" w:line="240" w:lineRule="auto"/>
        <w:ind w:left="567"/>
        <w:jc w:val="both"/>
        <w:rPr>
          <w:rFonts w:ascii="Times New Roman" w:hAnsi="Times New Roman" w:cs="Times New Roman"/>
          <w:sz w:val="28"/>
          <w:szCs w:val="28"/>
        </w:rPr>
      </w:pPr>
      <w:r w:rsidRPr="00C20A5C">
        <w:rPr>
          <w:rFonts w:ascii="Times New Roman" w:hAnsi="Times New Roman" w:cs="Times New Roman"/>
          <w:sz w:val="28"/>
          <w:szCs w:val="28"/>
        </w:rPr>
        <w:t>Охраняемый и неохра</w:t>
      </w:r>
      <w:r w:rsidRPr="00C20A5C">
        <w:rPr>
          <w:rFonts w:ascii="Times New Roman" w:hAnsi="Times New Roman" w:cs="Times New Roman"/>
          <w:sz w:val="28"/>
          <w:szCs w:val="28"/>
        </w:rPr>
        <w:softHyphen/>
        <w:t>няемый ж/д переезд. Правила движения по ж/д пе</w:t>
      </w:r>
      <w:r w:rsidRPr="00C20A5C">
        <w:rPr>
          <w:rFonts w:ascii="Times New Roman" w:hAnsi="Times New Roman" w:cs="Times New Roman"/>
          <w:sz w:val="28"/>
          <w:szCs w:val="28"/>
        </w:rPr>
        <w:softHyphen/>
        <w:t>реезду пешеходов и транспорта. Порядок въезда на ж/д переезд. Запрещение въезда на ж/д переезд. Тре</w:t>
      </w:r>
      <w:r w:rsidRPr="00C20A5C">
        <w:rPr>
          <w:rFonts w:ascii="Times New Roman" w:hAnsi="Times New Roman" w:cs="Times New Roman"/>
          <w:sz w:val="28"/>
          <w:szCs w:val="28"/>
        </w:rPr>
        <w:softHyphen/>
        <w:t>бования, предъявляемые к движению гужевых пово</w:t>
      </w:r>
      <w:r w:rsidRPr="00C20A5C">
        <w:rPr>
          <w:rFonts w:ascii="Times New Roman" w:hAnsi="Times New Roman" w:cs="Times New Roman"/>
          <w:sz w:val="28"/>
          <w:szCs w:val="28"/>
        </w:rPr>
        <w:softHyphen/>
        <w:t>зок, к прогону скота, тихоходных транспортных средств. Обязанности водителей транспортных средств при вынужденной остановке на переезде. Сигналы при вынужденной остановке, подаваемые машинисту поезда.</w:t>
      </w:r>
    </w:p>
    <w:p w14:paraId="0B9AB17A" w14:textId="77777777" w:rsidR="00FC5EB0" w:rsidRPr="00C20A5C" w:rsidRDefault="00FC5EB0" w:rsidP="00C20A5C">
      <w:pPr>
        <w:spacing w:after="0" w:line="240" w:lineRule="auto"/>
        <w:ind w:left="567"/>
        <w:jc w:val="both"/>
        <w:rPr>
          <w:rFonts w:ascii="Times New Roman" w:hAnsi="Times New Roman" w:cs="Times New Roman"/>
          <w:sz w:val="28"/>
          <w:szCs w:val="28"/>
        </w:rPr>
      </w:pPr>
    </w:p>
    <w:p w14:paraId="52EC2903" w14:textId="386FB39D" w:rsidR="00C05554" w:rsidRPr="00E166D9" w:rsidRDefault="00065FF5"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u w:val="single"/>
          <w:lang w:eastAsia="ru-RU"/>
        </w:rPr>
        <w:t>Тема 15</w:t>
      </w:r>
      <w:r w:rsidR="00C05554" w:rsidRPr="00E166D9">
        <w:rPr>
          <w:rFonts w:ascii="Times New Roman" w:eastAsia="Times New Roman" w:hAnsi="Times New Roman" w:cs="Times New Roman"/>
          <w:color w:val="1A1A1A"/>
          <w:sz w:val="28"/>
          <w:szCs w:val="28"/>
          <w:lang w:eastAsia="ru-RU"/>
        </w:rPr>
        <w:t xml:space="preserve"> Дорожные знаки и дополнительные средства информации.</w:t>
      </w:r>
    </w:p>
    <w:p w14:paraId="48EE36CD"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Назначение и роль дорожных знаков для регулирования движения.</w:t>
      </w:r>
    </w:p>
    <w:p w14:paraId="75B92F1C"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Предупреждающие знаки и их предназначение. Дорожные знаки, связанные с</w:t>
      </w:r>
    </w:p>
    <w:p w14:paraId="5C5140CD"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железной дорогой, водными акваториями, дорожными работами. Знаки</w:t>
      </w:r>
    </w:p>
    <w:p w14:paraId="342FED96"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приоритета - назначение и роль при очередности пересечений проезжих</w:t>
      </w:r>
    </w:p>
    <w:p w14:paraId="2DBA69A9"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частей. Запрещающие знаки, их назначение в организации движения.</w:t>
      </w:r>
    </w:p>
    <w:p w14:paraId="63744DE3"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Назначение информационно-указательных знаков. Знаки сервиса. Назначение</w:t>
      </w:r>
    </w:p>
    <w:p w14:paraId="7FDCE0F7"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знаков дополнительной информации (табличек).</w:t>
      </w:r>
    </w:p>
    <w:p w14:paraId="10B7D45C" w14:textId="77777777" w:rsidR="00C05554" w:rsidRPr="00E166D9"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p>
    <w:p w14:paraId="4823091F" w14:textId="0D38242C" w:rsidR="00C05554" w:rsidRPr="00E166D9" w:rsidRDefault="00065FF5"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u w:val="single"/>
          <w:lang w:eastAsia="ru-RU"/>
        </w:rPr>
        <w:t>Тема 16</w:t>
      </w:r>
      <w:r w:rsidR="00C05554" w:rsidRPr="00E166D9">
        <w:rPr>
          <w:rFonts w:ascii="Times New Roman" w:eastAsia="Times New Roman" w:hAnsi="Times New Roman" w:cs="Times New Roman"/>
          <w:color w:val="1A1A1A"/>
          <w:sz w:val="28"/>
          <w:szCs w:val="28"/>
          <w:lang w:eastAsia="ru-RU"/>
        </w:rPr>
        <w:t xml:space="preserve"> </w:t>
      </w:r>
      <w:r w:rsidR="00E166D9">
        <w:rPr>
          <w:rFonts w:ascii="Times New Roman" w:eastAsia="Times New Roman" w:hAnsi="Times New Roman" w:cs="Times New Roman"/>
          <w:color w:val="1A1A1A"/>
          <w:sz w:val="28"/>
          <w:szCs w:val="28"/>
          <w:lang w:eastAsia="ru-RU"/>
        </w:rPr>
        <w:t xml:space="preserve">  </w:t>
      </w:r>
      <w:r w:rsidR="00C05554" w:rsidRPr="00E166D9">
        <w:rPr>
          <w:rFonts w:ascii="Times New Roman" w:eastAsia="Times New Roman" w:hAnsi="Times New Roman" w:cs="Times New Roman"/>
          <w:color w:val="1A1A1A"/>
          <w:sz w:val="28"/>
          <w:szCs w:val="28"/>
          <w:lang w:eastAsia="ru-RU"/>
        </w:rPr>
        <w:t>Первая помощь при кровотечениях</w:t>
      </w:r>
      <w:r w:rsidR="00E9590B">
        <w:rPr>
          <w:rFonts w:ascii="Times New Roman" w:eastAsia="Times New Roman" w:hAnsi="Times New Roman" w:cs="Times New Roman"/>
          <w:color w:val="1A1A1A"/>
          <w:sz w:val="28"/>
          <w:szCs w:val="28"/>
          <w:lang w:eastAsia="ru-RU"/>
        </w:rPr>
        <w:t xml:space="preserve">. </w:t>
      </w:r>
      <w:r w:rsidR="00C05554" w:rsidRPr="00E166D9">
        <w:rPr>
          <w:rFonts w:ascii="Times New Roman" w:eastAsia="Times New Roman" w:hAnsi="Times New Roman" w:cs="Times New Roman"/>
          <w:color w:val="1A1A1A"/>
          <w:sz w:val="28"/>
          <w:szCs w:val="28"/>
          <w:lang w:eastAsia="ru-RU"/>
        </w:rPr>
        <w:t>(практическое занятие).</w:t>
      </w:r>
    </w:p>
    <w:p w14:paraId="0321CF6B" w14:textId="77777777" w:rsidR="00C05554" w:rsidRDefault="00C05554"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166D9">
        <w:rPr>
          <w:rFonts w:ascii="Times New Roman" w:eastAsia="Times New Roman" w:hAnsi="Times New Roman" w:cs="Times New Roman"/>
          <w:color w:val="1A1A1A"/>
          <w:sz w:val="28"/>
          <w:szCs w:val="28"/>
          <w:lang w:eastAsia="ru-RU"/>
        </w:rPr>
        <w:t>Виды кровотечений. Виды ран. Наложение повязок.</w:t>
      </w:r>
    </w:p>
    <w:p w14:paraId="000EC562" w14:textId="3DD06DC6" w:rsidR="00E9590B" w:rsidRPr="00C20A5C" w:rsidRDefault="00E9590B" w:rsidP="00B6679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p>
    <w:p w14:paraId="078B24C8" w14:textId="77777777" w:rsidR="00E9590B" w:rsidRDefault="00E9590B"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p>
    <w:p w14:paraId="006D8275" w14:textId="50DF865F" w:rsidR="00E9590B" w:rsidRPr="00E166D9" w:rsidRDefault="00E9590B" w:rsidP="00E166D9">
      <w:pPr>
        <w:shd w:val="clear" w:color="auto" w:fill="FFFFFF"/>
        <w:spacing w:after="0" w:line="240" w:lineRule="auto"/>
        <w:ind w:left="680"/>
        <w:rPr>
          <w:rFonts w:ascii="Times New Roman" w:eastAsia="Times New Roman" w:hAnsi="Times New Roman" w:cs="Times New Roman"/>
          <w:color w:val="1A1A1A"/>
          <w:sz w:val="28"/>
          <w:szCs w:val="28"/>
          <w:lang w:eastAsia="ru-RU"/>
        </w:rPr>
      </w:pPr>
      <w:r w:rsidRPr="00E9590B">
        <w:rPr>
          <w:rFonts w:ascii="Times New Roman" w:eastAsia="Times New Roman" w:hAnsi="Times New Roman" w:cs="Times New Roman"/>
          <w:color w:val="1A1A1A"/>
          <w:sz w:val="28"/>
          <w:szCs w:val="28"/>
          <w:u w:val="single"/>
          <w:lang w:eastAsia="ru-RU"/>
        </w:rPr>
        <w:t>Тема 17</w:t>
      </w:r>
      <w:r>
        <w:rPr>
          <w:rFonts w:ascii="Times New Roman" w:eastAsia="Times New Roman" w:hAnsi="Times New Roman" w:cs="Times New Roman"/>
          <w:color w:val="1A1A1A"/>
          <w:sz w:val="28"/>
          <w:szCs w:val="28"/>
          <w:lang w:eastAsia="ru-RU"/>
        </w:rPr>
        <w:t>. Итоговое занятие.</w:t>
      </w:r>
    </w:p>
    <w:p w14:paraId="2DC517BE" w14:textId="77777777" w:rsidR="00FC5EB0" w:rsidRPr="00C20A5C" w:rsidRDefault="00FC5EB0" w:rsidP="00C20A5C">
      <w:pPr>
        <w:spacing w:after="0" w:line="240" w:lineRule="auto"/>
        <w:ind w:left="567"/>
        <w:jc w:val="both"/>
        <w:rPr>
          <w:rFonts w:ascii="Times New Roman" w:hAnsi="Times New Roman" w:cs="Times New Roman"/>
          <w:sz w:val="28"/>
          <w:szCs w:val="28"/>
        </w:rPr>
      </w:pPr>
    </w:p>
    <w:p w14:paraId="7D2C8EEA" w14:textId="77777777" w:rsidR="00FC5EB0" w:rsidRPr="00C20A5C" w:rsidRDefault="00FC5EB0" w:rsidP="00C20A5C">
      <w:pPr>
        <w:spacing w:after="0" w:line="240" w:lineRule="auto"/>
        <w:ind w:left="567"/>
        <w:jc w:val="center"/>
        <w:rPr>
          <w:rFonts w:ascii="Times New Roman" w:hAnsi="Times New Roman" w:cs="Times New Roman"/>
          <w:sz w:val="28"/>
          <w:szCs w:val="28"/>
        </w:rPr>
      </w:pPr>
      <w:r w:rsidRPr="00C20A5C">
        <w:rPr>
          <w:rFonts w:ascii="Times New Roman" w:hAnsi="Times New Roman" w:cs="Times New Roman"/>
          <w:i/>
          <w:sz w:val="28"/>
          <w:szCs w:val="28"/>
        </w:rPr>
        <w:t xml:space="preserve"> </w:t>
      </w:r>
    </w:p>
    <w:p w14:paraId="3173B55F" w14:textId="77777777" w:rsidR="00A73B34" w:rsidRDefault="00A73B34" w:rsidP="00C20A5C">
      <w:pPr>
        <w:ind w:left="567"/>
        <w:jc w:val="center"/>
        <w:rPr>
          <w:rFonts w:ascii="Times New Roman" w:hAnsi="Times New Roman" w:cs="Times New Roman"/>
          <w:b/>
          <w:sz w:val="28"/>
          <w:szCs w:val="28"/>
        </w:rPr>
      </w:pPr>
    </w:p>
    <w:p w14:paraId="449C192C" w14:textId="77777777" w:rsidR="00A73B34" w:rsidRPr="00A73B34" w:rsidRDefault="00A73B34" w:rsidP="008F49A0">
      <w:pPr>
        <w:ind w:firstLine="709"/>
        <w:jc w:val="center"/>
        <w:rPr>
          <w:rFonts w:ascii="Times New Roman" w:hAnsi="Times New Roman" w:cs="Times New Roman"/>
          <w:b/>
          <w:sz w:val="28"/>
          <w:szCs w:val="28"/>
        </w:rPr>
      </w:pPr>
      <w:r w:rsidRPr="00A73B34">
        <w:rPr>
          <w:rFonts w:ascii="Times New Roman" w:hAnsi="Times New Roman" w:cs="Times New Roman"/>
          <w:b/>
          <w:sz w:val="28"/>
          <w:szCs w:val="28"/>
        </w:rPr>
        <w:lastRenderedPageBreak/>
        <w:t>3. Тематический план занятий (классных часов)</w:t>
      </w:r>
    </w:p>
    <w:tbl>
      <w:tblPr>
        <w:tblStyle w:val="10"/>
        <w:tblW w:w="0" w:type="auto"/>
        <w:tblInd w:w="675" w:type="dxa"/>
        <w:tblLayout w:type="fixed"/>
        <w:tblLook w:val="04A0" w:firstRow="1" w:lastRow="0" w:firstColumn="1" w:lastColumn="0" w:noHBand="0" w:noVBand="1"/>
      </w:tblPr>
      <w:tblGrid>
        <w:gridCol w:w="704"/>
        <w:gridCol w:w="7371"/>
        <w:gridCol w:w="1269"/>
      </w:tblGrid>
      <w:tr w:rsidR="00A73B34" w:rsidRPr="008F49A0" w14:paraId="77DBD08C" w14:textId="77777777" w:rsidTr="008F49A0">
        <w:tc>
          <w:tcPr>
            <w:tcW w:w="704" w:type="dxa"/>
            <w:vAlign w:val="center"/>
          </w:tcPr>
          <w:p w14:paraId="337E8F11" w14:textId="77777777" w:rsidR="00A73B34" w:rsidRPr="008F49A0" w:rsidRDefault="00A73B34" w:rsidP="00A73B34">
            <w:pPr>
              <w:jc w:val="center"/>
              <w:rPr>
                <w:rFonts w:ascii="Times New Roman" w:hAnsi="Times New Roman" w:cs="Times New Roman"/>
                <w:sz w:val="26"/>
                <w:szCs w:val="26"/>
              </w:rPr>
            </w:pPr>
            <w:r w:rsidRPr="008F49A0">
              <w:rPr>
                <w:rFonts w:ascii="Times New Roman" w:hAnsi="Times New Roman" w:cs="Times New Roman"/>
                <w:sz w:val="26"/>
                <w:szCs w:val="26"/>
              </w:rPr>
              <w:t>№</w:t>
            </w:r>
          </w:p>
          <w:p w14:paraId="1943501A" w14:textId="77777777" w:rsidR="00A73B34" w:rsidRPr="008F49A0" w:rsidRDefault="00A73B34" w:rsidP="00A73B34">
            <w:pPr>
              <w:jc w:val="center"/>
              <w:rPr>
                <w:rFonts w:ascii="Times New Roman" w:hAnsi="Times New Roman" w:cs="Times New Roman"/>
                <w:sz w:val="26"/>
                <w:szCs w:val="26"/>
              </w:rPr>
            </w:pPr>
            <w:r w:rsidRPr="008F49A0">
              <w:rPr>
                <w:rFonts w:ascii="Times New Roman" w:hAnsi="Times New Roman" w:cs="Times New Roman"/>
                <w:sz w:val="26"/>
                <w:szCs w:val="26"/>
              </w:rPr>
              <w:t>п/п</w:t>
            </w:r>
          </w:p>
        </w:tc>
        <w:tc>
          <w:tcPr>
            <w:tcW w:w="7371" w:type="dxa"/>
            <w:vAlign w:val="center"/>
          </w:tcPr>
          <w:p w14:paraId="4664AF84" w14:textId="77777777" w:rsidR="00A73B34" w:rsidRPr="008F49A0" w:rsidRDefault="00A73B34" w:rsidP="00A73B34">
            <w:pPr>
              <w:jc w:val="center"/>
              <w:rPr>
                <w:rFonts w:ascii="Times New Roman" w:hAnsi="Times New Roman" w:cs="Times New Roman"/>
                <w:sz w:val="26"/>
                <w:szCs w:val="26"/>
              </w:rPr>
            </w:pPr>
            <w:r w:rsidRPr="008F49A0">
              <w:rPr>
                <w:rFonts w:ascii="Times New Roman" w:hAnsi="Times New Roman" w:cs="Times New Roman"/>
                <w:sz w:val="26"/>
                <w:szCs w:val="26"/>
              </w:rPr>
              <w:t>Название темы</w:t>
            </w:r>
          </w:p>
        </w:tc>
        <w:tc>
          <w:tcPr>
            <w:tcW w:w="1269" w:type="dxa"/>
            <w:vAlign w:val="center"/>
          </w:tcPr>
          <w:p w14:paraId="1FAE2C07" w14:textId="77777777" w:rsidR="00A73B34" w:rsidRPr="008F49A0" w:rsidRDefault="00A73B34" w:rsidP="00A73B34">
            <w:pPr>
              <w:jc w:val="center"/>
              <w:rPr>
                <w:rFonts w:ascii="Times New Roman" w:hAnsi="Times New Roman" w:cs="Times New Roman"/>
                <w:sz w:val="26"/>
                <w:szCs w:val="26"/>
              </w:rPr>
            </w:pPr>
            <w:r w:rsidRPr="008F49A0">
              <w:rPr>
                <w:rFonts w:ascii="Times New Roman" w:hAnsi="Times New Roman" w:cs="Times New Roman"/>
                <w:sz w:val="26"/>
                <w:szCs w:val="26"/>
              </w:rPr>
              <w:t>Кол-во часов</w:t>
            </w:r>
          </w:p>
        </w:tc>
      </w:tr>
      <w:tr w:rsidR="00A73B34" w:rsidRPr="008F49A0" w14:paraId="134333D8" w14:textId="77777777" w:rsidTr="008F49A0">
        <w:tc>
          <w:tcPr>
            <w:tcW w:w="9344" w:type="dxa"/>
            <w:gridSpan w:val="3"/>
            <w:vAlign w:val="center"/>
          </w:tcPr>
          <w:p w14:paraId="46DC7A0E" w14:textId="77777777" w:rsidR="00A73B34" w:rsidRPr="008F49A0" w:rsidRDefault="00A73B34" w:rsidP="00A73B34">
            <w:pPr>
              <w:jc w:val="center"/>
              <w:rPr>
                <w:rFonts w:ascii="Times New Roman" w:hAnsi="Times New Roman" w:cs="Times New Roman"/>
                <w:i/>
                <w:sz w:val="26"/>
                <w:szCs w:val="26"/>
              </w:rPr>
            </w:pPr>
          </w:p>
        </w:tc>
      </w:tr>
      <w:tr w:rsidR="00A73B34" w:rsidRPr="008F49A0" w14:paraId="4FDB1F0E" w14:textId="77777777" w:rsidTr="008F49A0">
        <w:tc>
          <w:tcPr>
            <w:tcW w:w="704" w:type="dxa"/>
            <w:vAlign w:val="center"/>
          </w:tcPr>
          <w:p w14:paraId="1428A742" w14:textId="77777777" w:rsidR="00A73B34" w:rsidRPr="008F49A0" w:rsidRDefault="00A73B34" w:rsidP="00A73B34">
            <w:pPr>
              <w:rPr>
                <w:rFonts w:ascii="Times New Roman" w:hAnsi="Times New Roman" w:cs="Times New Roman"/>
                <w:sz w:val="26"/>
                <w:szCs w:val="26"/>
              </w:rPr>
            </w:pPr>
            <w:r w:rsidRPr="008F49A0">
              <w:rPr>
                <w:rFonts w:ascii="Times New Roman" w:hAnsi="Times New Roman" w:cs="Times New Roman"/>
                <w:sz w:val="26"/>
                <w:szCs w:val="26"/>
              </w:rPr>
              <w:t>1</w:t>
            </w:r>
          </w:p>
        </w:tc>
        <w:tc>
          <w:tcPr>
            <w:tcW w:w="7371" w:type="dxa"/>
            <w:vAlign w:val="center"/>
          </w:tcPr>
          <w:p w14:paraId="76A554E2" w14:textId="77777777" w:rsidR="00A73B34" w:rsidRPr="00CD1FAA" w:rsidRDefault="00A73B34" w:rsidP="00A73B34">
            <w:pPr>
              <w:rPr>
                <w:rFonts w:ascii="Times New Roman" w:hAnsi="Times New Roman" w:cs="Times New Roman"/>
                <w:sz w:val="28"/>
                <w:szCs w:val="28"/>
              </w:rPr>
            </w:pPr>
            <w:r w:rsidRPr="00CD1FAA">
              <w:rPr>
                <w:rFonts w:ascii="Times New Roman" w:hAnsi="Times New Roman" w:cs="Times New Roman"/>
                <w:sz w:val="28"/>
                <w:szCs w:val="28"/>
              </w:rPr>
              <w:t>Назначение правил дорожного движения, история их возникновения и развития</w:t>
            </w:r>
          </w:p>
        </w:tc>
        <w:tc>
          <w:tcPr>
            <w:tcW w:w="1269" w:type="dxa"/>
            <w:vAlign w:val="center"/>
          </w:tcPr>
          <w:p w14:paraId="3FB64E00" w14:textId="77777777" w:rsidR="00A73B34" w:rsidRPr="008F49A0" w:rsidRDefault="00A73B34" w:rsidP="00A73B34">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A73B34" w:rsidRPr="008F49A0" w14:paraId="44296B92" w14:textId="77777777" w:rsidTr="008F49A0">
        <w:tc>
          <w:tcPr>
            <w:tcW w:w="704" w:type="dxa"/>
            <w:vAlign w:val="center"/>
          </w:tcPr>
          <w:p w14:paraId="244339C0" w14:textId="77777777" w:rsidR="00A73B34" w:rsidRPr="008F49A0" w:rsidRDefault="00A73B34" w:rsidP="00A73B34">
            <w:pPr>
              <w:rPr>
                <w:rFonts w:ascii="Times New Roman" w:hAnsi="Times New Roman" w:cs="Times New Roman"/>
                <w:sz w:val="26"/>
                <w:szCs w:val="26"/>
              </w:rPr>
            </w:pPr>
            <w:r w:rsidRPr="008F49A0">
              <w:rPr>
                <w:rFonts w:ascii="Times New Roman" w:hAnsi="Times New Roman" w:cs="Times New Roman"/>
                <w:sz w:val="26"/>
                <w:szCs w:val="26"/>
              </w:rPr>
              <w:t>2</w:t>
            </w:r>
          </w:p>
        </w:tc>
        <w:tc>
          <w:tcPr>
            <w:tcW w:w="7371" w:type="dxa"/>
            <w:vAlign w:val="center"/>
          </w:tcPr>
          <w:p w14:paraId="420B302D" w14:textId="77777777" w:rsidR="00A73B34" w:rsidRPr="00CD1FAA" w:rsidRDefault="00A73B34" w:rsidP="00A73B34">
            <w:pPr>
              <w:rPr>
                <w:rFonts w:ascii="Times New Roman" w:hAnsi="Times New Roman" w:cs="Times New Roman"/>
                <w:sz w:val="28"/>
                <w:szCs w:val="28"/>
              </w:rPr>
            </w:pPr>
            <w:r w:rsidRPr="00CD1FAA">
              <w:rPr>
                <w:rFonts w:ascii="Times New Roman" w:hAnsi="Times New Roman" w:cs="Times New Roman"/>
                <w:sz w:val="28"/>
                <w:szCs w:val="28"/>
              </w:rPr>
              <w:t>Элементы улиц и дорог</w:t>
            </w:r>
          </w:p>
        </w:tc>
        <w:tc>
          <w:tcPr>
            <w:tcW w:w="1269" w:type="dxa"/>
            <w:vAlign w:val="center"/>
          </w:tcPr>
          <w:p w14:paraId="4243F561" w14:textId="77777777" w:rsidR="00A73B34" w:rsidRPr="008F49A0" w:rsidRDefault="00A73B34" w:rsidP="00A73B34">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065FF5" w:rsidRPr="008F49A0" w14:paraId="5A5F347E" w14:textId="77777777" w:rsidTr="008F49A0">
        <w:tc>
          <w:tcPr>
            <w:tcW w:w="704" w:type="dxa"/>
            <w:vAlign w:val="center"/>
          </w:tcPr>
          <w:p w14:paraId="51C791F1" w14:textId="158C0270"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3</w:t>
            </w:r>
          </w:p>
        </w:tc>
        <w:tc>
          <w:tcPr>
            <w:tcW w:w="7371" w:type="dxa"/>
            <w:vAlign w:val="center"/>
          </w:tcPr>
          <w:p w14:paraId="7036B6D2" w14:textId="20D0E697" w:rsidR="00065FF5" w:rsidRPr="00CD1FAA" w:rsidRDefault="00065FF5" w:rsidP="00065FF5">
            <w:pPr>
              <w:rPr>
                <w:rFonts w:ascii="Times New Roman" w:hAnsi="Times New Roman" w:cs="Times New Roman"/>
                <w:sz w:val="28"/>
                <w:szCs w:val="28"/>
              </w:rPr>
            </w:pPr>
            <w:r w:rsidRPr="00CD1FAA">
              <w:rPr>
                <w:rFonts w:ascii="Times New Roman" w:hAnsi="Times New Roman" w:cs="Times New Roman"/>
                <w:sz w:val="28"/>
                <w:szCs w:val="28"/>
              </w:rPr>
              <w:t>Дорожные знаки и дополнительные средства информации</w:t>
            </w:r>
          </w:p>
        </w:tc>
        <w:tc>
          <w:tcPr>
            <w:tcW w:w="1269" w:type="dxa"/>
            <w:vAlign w:val="center"/>
          </w:tcPr>
          <w:p w14:paraId="7E10822F" w14:textId="092AF24B" w:rsidR="00065FF5" w:rsidRPr="008F49A0" w:rsidRDefault="00065FF5" w:rsidP="00065FF5">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065FF5" w:rsidRPr="008F49A0" w14:paraId="15242A35" w14:textId="77777777" w:rsidTr="008F49A0">
        <w:tc>
          <w:tcPr>
            <w:tcW w:w="704" w:type="dxa"/>
            <w:vAlign w:val="center"/>
          </w:tcPr>
          <w:p w14:paraId="4E5A7AC3" w14:textId="37463B2F"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4</w:t>
            </w:r>
          </w:p>
        </w:tc>
        <w:tc>
          <w:tcPr>
            <w:tcW w:w="7371" w:type="dxa"/>
            <w:vAlign w:val="center"/>
          </w:tcPr>
          <w:p w14:paraId="002474A5" w14:textId="5964228C" w:rsidR="00065FF5" w:rsidRPr="00CD1FAA" w:rsidRDefault="00065FF5" w:rsidP="00065FF5">
            <w:pPr>
              <w:shd w:val="clear" w:color="auto" w:fill="FFFFFF"/>
              <w:rPr>
                <w:rFonts w:ascii="Times New Roman" w:hAnsi="Times New Roman" w:cs="Times New Roman"/>
                <w:sz w:val="28"/>
                <w:szCs w:val="28"/>
              </w:rPr>
            </w:pPr>
            <w:r w:rsidRPr="00CD1FAA">
              <w:rPr>
                <w:rFonts w:ascii="Times New Roman" w:eastAsia="Times New Roman" w:hAnsi="Times New Roman" w:cs="Times New Roman"/>
                <w:color w:val="1A1A1A"/>
                <w:sz w:val="28"/>
                <w:szCs w:val="28"/>
                <w:lang w:eastAsia="ru-RU"/>
              </w:rPr>
              <w:t>Обязанности пассажира.</w:t>
            </w:r>
          </w:p>
        </w:tc>
        <w:tc>
          <w:tcPr>
            <w:tcW w:w="1269" w:type="dxa"/>
            <w:vAlign w:val="center"/>
          </w:tcPr>
          <w:p w14:paraId="119B7D57" w14:textId="1DE57C11"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2CE7F30E" w14:textId="77777777" w:rsidTr="008F49A0">
        <w:tc>
          <w:tcPr>
            <w:tcW w:w="704" w:type="dxa"/>
            <w:vAlign w:val="center"/>
          </w:tcPr>
          <w:p w14:paraId="2D15CA3B" w14:textId="1C595244"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5</w:t>
            </w:r>
          </w:p>
        </w:tc>
        <w:tc>
          <w:tcPr>
            <w:tcW w:w="7371" w:type="dxa"/>
            <w:vAlign w:val="center"/>
          </w:tcPr>
          <w:p w14:paraId="37FBF23B" w14:textId="774BF311" w:rsidR="00065FF5" w:rsidRPr="00CD1FAA" w:rsidRDefault="00065FF5" w:rsidP="00065FF5">
            <w:pPr>
              <w:shd w:val="clear" w:color="auto" w:fill="FFFFFF"/>
              <w:rPr>
                <w:rFonts w:ascii="Times New Roman" w:eastAsia="Times New Roman" w:hAnsi="Times New Roman" w:cs="Times New Roman"/>
                <w:color w:val="1A1A1A"/>
                <w:sz w:val="28"/>
                <w:szCs w:val="28"/>
                <w:lang w:eastAsia="ru-RU"/>
              </w:rPr>
            </w:pPr>
            <w:r w:rsidRPr="00CD1FAA">
              <w:rPr>
                <w:rFonts w:ascii="Times New Roman" w:eastAsia="Times New Roman" w:hAnsi="Times New Roman" w:cs="Times New Roman"/>
                <w:color w:val="1A1A1A"/>
                <w:sz w:val="28"/>
                <w:szCs w:val="28"/>
                <w:lang w:eastAsia="ru-RU"/>
              </w:rPr>
              <w:t>Понятие об организованной пешей колонне</w:t>
            </w:r>
          </w:p>
        </w:tc>
        <w:tc>
          <w:tcPr>
            <w:tcW w:w="1269" w:type="dxa"/>
            <w:vAlign w:val="center"/>
          </w:tcPr>
          <w:p w14:paraId="57888F22" w14:textId="07D55492"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49B91F32" w14:textId="77777777" w:rsidTr="008F49A0">
        <w:tc>
          <w:tcPr>
            <w:tcW w:w="704" w:type="dxa"/>
            <w:vAlign w:val="center"/>
          </w:tcPr>
          <w:p w14:paraId="08428E07" w14:textId="29B5CC87"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6</w:t>
            </w:r>
          </w:p>
        </w:tc>
        <w:tc>
          <w:tcPr>
            <w:tcW w:w="7371" w:type="dxa"/>
            <w:vAlign w:val="center"/>
          </w:tcPr>
          <w:p w14:paraId="72F351B7" w14:textId="53732EB0" w:rsidR="00065FF5" w:rsidRPr="00CD1FAA" w:rsidRDefault="00065FF5" w:rsidP="00065FF5">
            <w:pPr>
              <w:shd w:val="clear" w:color="auto" w:fill="FFFFFF"/>
              <w:rPr>
                <w:rFonts w:ascii="Times New Roman" w:eastAsia="Times New Roman" w:hAnsi="Times New Roman" w:cs="Times New Roman"/>
                <w:color w:val="1A1A1A"/>
                <w:sz w:val="28"/>
                <w:szCs w:val="28"/>
                <w:lang w:eastAsia="ru-RU"/>
              </w:rPr>
            </w:pPr>
            <w:r w:rsidRPr="00CD1FAA">
              <w:rPr>
                <w:rFonts w:ascii="Times New Roman" w:eastAsia="Times New Roman" w:hAnsi="Times New Roman" w:cs="Times New Roman"/>
                <w:color w:val="1A1A1A"/>
                <w:sz w:val="28"/>
                <w:szCs w:val="28"/>
                <w:lang w:eastAsia="ru-RU"/>
              </w:rPr>
              <w:t>Сигналы транспортных светофоров с дополнительной секцией и пешеходных светофоров.</w:t>
            </w:r>
          </w:p>
          <w:p w14:paraId="7C4F4768" w14:textId="77777777" w:rsidR="00065FF5" w:rsidRPr="00CD1FAA" w:rsidRDefault="00065FF5" w:rsidP="00065FF5">
            <w:pPr>
              <w:shd w:val="clear" w:color="auto" w:fill="FFFFFF"/>
              <w:ind w:left="567"/>
              <w:rPr>
                <w:rFonts w:ascii="Times New Roman" w:eastAsia="Times New Roman" w:hAnsi="Times New Roman" w:cs="Times New Roman"/>
                <w:color w:val="1A1A1A"/>
                <w:sz w:val="28"/>
                <w:szCs w:val="28"/>
                <w:lang w:eastAsia="ru-RU"/>
              </w:rPr>
            </w:pPr>
          </w:p>
        </w:tc>
        <w:tc>
          <w:tcPr>
            <w:tcW w:w="1269" w:type="dxa"/>
            <w:vAlign w:val="center"/>
          </w:tcPr>
          <w:p w14:paraId="087348B6" w14:textId="1E1A27F4"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70B72FEC" w14:textId="77777777" w:rsidTr="008F49A0">
        <w:tc>
          <w:tcPr>
            <w:tcW w:w="704" w:type="dxa"/>
            <w:vAlign w:val="center"/>
          </w:tcPr>
          <w:p w14:paraId="04109802" w14:textId="06C9CAB7"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7</w:t>
            </w:r>
          </w:p>
        </w:tc>
        <w:tc>
          <w:tcPr>
            <w:tcW w:w="7371" w:type="dxa"/>
            <w:vAlign w:val="center"/>
          </w:tcPr>
          <w:p w14:paraId="0BA441A6" w14:textId="77777777" w:rsidR="00065FF5" w:rsidRPr="00CD1FAA" w:rsidRDefault="00065FF5" w:rsidP="00065FF5">
            <w:pPr>
              <w:rPr>
                <w:rFonts w:ascii="Times New Roman" w:hAnsi="Times New Roman" w:cs="Times New Roman"/>
                <w:sz w:val="28"/>
                <w:szCs w:val="28"/>
              </w:rPr>
            </w:pPr>
            <w:r w:rsidRPr="00CD1FAA">
              <w:rPr>
                <w:rFonts w:ascii="Times New Roman" w:hAnsi="Times New Roman" w:cs="Times New Roman"/>
                <w:sz w:val="28"/>
                <w:szCs w:val="28"/>
              </w:rPr>
              <w:t>Способы регулирования дорожного движения</w:t>
            </w:r>
          </w:p>
        </w:tc>
        <w:tc>
          <w:tcPr>
            <w:tcW w:w="1269" w:type="dxa"/>
            <w:vAlign w:val="center"/>
          </w:tcPr>
          <w:p w14:paraId="37772445" w14:textId="77777777" w:rsidR="00065FF5" w:rsidRPr="008F49A0" w:rsidRDefault="00065FF5" w:rsidP="00065FF5">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065FF5" w:rsidRPr="008F49A0" w14:paraId="35B05F2B" w14:textId="77777777" w:rsidTr="008F49A0">
        <w:tc>
          <w:tcPr>
            <w:tcW w:w="704" w:type="dxa"/>
            <w:vAlign w:val="center"/>
          </w:tcPr>
          <w:p w14:paraId="0C13D68C" w14:textId="0672749F"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8</w:t>
            </w:r>
          </w:p>
        </w:tc>
        <w:tc>
          <w:tcPr>
            <w:tcW w:w="7371" w:type="dxa"/>
            <w:vAlign w:val="center"/>
          </w:tcPr>
          <w:p w14:paraId="701A5F85" w14:textId="4A3FD67A" w:rsidR="00065FF5" w:rsidRPr="00CD1FAA" w:rsidRDefault="00065FF5" w:rsidP="00065FF5">
            <w:pPr>
              <w:rPr>
                <w:rFonts w:ascii="Times New Roman" w:hAnsi="Times New Roman" w:cs="Times New Roman"/>
                <w:sz w:val="28"/>
                <w:szCs w:val="28"/>
              </w:rPr>
            </w:pPr>
            <w:r w:rsidRPr="00CD1FAA">
              <w:rPr>
                <w:rFonts w:ascii="Times New Roman" w:eastAsia="Times New Roman" w:hAnsi="Times New Roman" w:cs="Times New Roman"/>
                <w:color w:val="1A1A1A"/>
                <w:sz w:val="28"/>
                <w:szCs w:val="28"/>
                <w:lang w:eastAsia="ru-RU"/>
              </w:rPr>
              <w:t>Виды транспортных средств.</w:t>
            </w:r>
          </w:p>
        </w:tc>
        <w:tc>
          <w:tcPr>
            <w:tcW w:w="1269" w:type="dxa"/>
            <w:vAlign w:val="center"/>
          </w:tcPr>
          <w:p w14:paraId="3ECF6707" w14:textId="6C7B76FB"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504E2CB7" w14:textId="77777777" w:rsidTr="008F49A0">
        <w:tc>
          <w:tcPr>
            <w:tcW w:w="704" w:type="dxa"/>
            <w:vAlign w:val="center"/>
          </w:tcPr>
          <w:p w14:paraId="3EB66E2A" w14:textId="0183D6B4"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9</w:t>
            </w:r>
          </w:p>
        </w:tc>
        <w:tc>
          <w:tcPr>
            <w:tcW w:w="7371" w:type="dxa"/>
            <w:vAlign w:val="center"/>
          </w:tcPr>
          <w:p w14:paraId="77AD1DCB" w14:textId="77777777" w:rsidR="00065FF5" w:rsidRPr="00CD1FAA" w:rsidRDefault="00065FF5" w:rsidP="00065FF5">
            <w:pPr>
              <w:rPr>
                <w:rFonts w:ascii="Times New Roman" w:hAnsi="Times New Roman" w:cs="Times New Roman"/>
                <w:sz w:val="28"/>
                <w:szCs w:val="28"/>
              </w:rPr>
            </w:pPr>
            <w:r w:rsidRPr="00CD1FAA">
              <w:rPr>
                <w:rFonts w:ascii="Times New Roman" w:hAnsi="Times New Roman" w:cs="Times New Roman"/>
                <w:sz w:val="28"/>
                <w:szCs w:val="28"/>
              </w:rPr>
              <w:t>Тормозной и остановочный путь автомобиля</w:t>
            </w:r>
          </w:p>
        </w:tc>
        <w:tc>
          <w:tcPr>
            <w:tcW w:w="1269" w:type="dxa"/>
            <w:vAlign w:val="center"/>
          </w:tcPr>
          <w:p w14:paraId="475CDB19" w14:textId="77777777" w:rsidR="00065FF5" w:rsidRPr="008F49A0" w:rsidRDefault="00065FF5" w:rsidP="00065FF5">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065FF5" w:rsidRPr="008F49A0" w14:paraId="1FABD8CD" w14:textId="77777777" w:rsidTr="008F49A0">
        <w:tc>
          <w:tcPr>
            <w:tcW w:w="704" w:type="dxa"/>
            <w:vAlign w:val="center"/>
          </w:tcPr>
          <w:p w14:paraId="77131155" w14:textId="0B671AE9"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10</w:t>
            </w:r>
          </w:p>
        </w:tc>
        <w:tc>
          <w:tcPr>
            <w:tcW w:w="7371" w:type="dxa"/>
            <w:vAlign w:val="center"/>
          </w:tcPr>
          <w:p w14:paraId="318CEF2D" w14:textId="77777777" w:rsidR="00065FF5" w:rsidRPr="00CD1FAA" w:rsidRDefault="00065FF5" w:rsidP="00065FF5">
            <w:pPr>
              <w:rPr>
                <w:rFonts w:ascii="Times New Roman" w:hAnsi="Times New Roman" w:cs="Times New Roman"/>
                <w:sz w:val="28"/>
                <w:szCs w:val="28"/>
              </w:rPr>
            </w:pPr>
            <w:r w:rsidRPr="00CD1FAA">
              <w:rPr>
                <w:rFonts w:ascii="Times New Roman" w:hAnsi="Times New Roman" w:cs="Times New Roman"/>
                <w:sz w:val="28"/>
                <w:szCs w:val="28"/>
              </w:rPr>
              <w:t>Правила движения для велосипедиста, мотоциклиста</w:t>
            </w:r>
          </w:p>
        </w:tc>
        <w:tc>
          <w:tcPr>
            <w:tcW w:w="1269" w:type="dxa"/>
            <w:vAlign w:val="center"/>
          </w:tcPr>
          <w:p w14:paraId="06C07096" w14:textId="77777777" w:rsidR="00065FF5" w:rsidRPr="008F49A0" w:rsidRDefault="00065FF5" w:rsidP="00065FF5">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065FF5" w:rsidRPr="008F49A0" w14:paraId="226FCDDD" w14:textId="77777777" w:rsidTr="008F49A0">
        <w:tc>
          <w:tcPr>
            <w:tcW w:w="704" w:type="dxa"/>
            <w:vAlign w:val="center"/>
          </w:tcPr>
          <w:p w14:paraId="49775B84" w14:textId="0D8020D5"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11</w:t>
            </w:r>
          </w:p>
        </w:tc>
        <w:tc>
          <w:tcPr>
            <w:tcW w:w="7371" w:type="dxa"/>
            <w:vAlign w:val="center"/>
          </w:tcPr>
          <w:p w14:paraId="02FEB73D" w14:textId="04D304D6" w:rsidR="00065FF5" w:rsidRPr="00CD1FAA" w:rsidRDefault="00065FF5" w:rsidP="00065FF5">
            <w:pPr>
              <w:ind w:left="57"/>
              <w:jc w:val="both"/>
              <w:rPr>
                <w:rFonts w:ascii="Times New Roman" w:hAnsi="Times New Roman" w:cs="Times New Roman"/>
                <w:sz w:val="28"/>
                <w:szCs w:val="28"/>
              </w:rPr>
            </w:pPr>
            <w:r w:rsidRPr="00CD1FAA">
              <w:rPr>
                <w:rFonts w:ascii="Times New Roman" w:hAnsi="Times New Roman" w:cs="Times New Roman"/>
                <w:sz w:val="28"/>
                <w:szCs w:val="28"/>
              </w:rPr>
              <w:t>Дополнительные требования к движению велосипедистов.</w:t>
            </w:r>
          </w:p>
        </w:tc>
        <w:tc>
          <w:tcPr>
            <w:tcW w:w="1269" w:type="dxa"/>
            <w:vAlign w:val="center"/>
          </w:tcPr>
          <w:p w14:paraId="00C8624D" w14:textId="579075FD"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5BE02517" w14:textId="77777777" w:rsidTr="008F49A0">
        <w:tc>
          <w:tcPr>
            <w:tcW w:w="704" w:type="dxa"/>
            <w:vAlign w:val="center"/>
          </w:tcPr>
          <w:p w14:paraId="3531F074" w14:textId="07784A19" w:rsidR="00065FF5" w:rsidRPr="008F49A0" w:rsidRDefault="00065FF5" w:rsidP="00065FF5">
            <w:pPr>
              <w:rPr>
                <w:rFonts w:ascii="Times New Roman" w:hAnsi="Times New Roman" w:cs="Times New Roman"/>
                <w:sz w:val="26"/>
                <w:szCs w:val="26"/>
              </w:rPr>
            </w:pPr>
            <w:r>
              <w:rPr>
                <w:rFonts w:ascii="Times New Roman" w:hAnsi="Times New Roman" w:cs="Times New Roman"/>
                <w:sz w:val="26"/>
                <w:szCs w:val="26"/>
              </w:rPr>
              <w:t>12</w:t>
            </w:r>
          </w:p>
        </w:tc>
        <w:tc>
          <w:tcPr>
            <w:tcW w:w="7371" w:type="dxa"/>
            <w:vAlign w:val="center"/>
          </w:tcPr>
          <w:p w14:paraId="57E2720C" w14:textId="5F4B34C4" w:rsidR="00065FF5" w:rsidRPr="00CD1FAA" w:rsidRDefault="00065FF5" w:rsidP="00065FF5">
            <w:pPr>
              <w:rPr>
                <w:rFonts w:ascii="Times New Roman" w:hAnsi="Times New Roman" w:cs="Times New Roman"/>
                <w:sz w:val="28"/>
                <w:szCs w:val="28"/>
              </w:rPr>
            </w:pPr>
            <w:r w:rsidRPr="00CD1FAA">
              <w:rPr>
                <w:rFonts w:ascii="Times New Roman" w:eastAsia="Times New Roman" w:hAnsi="Times New Roman" w:cs="Times New Roman"/>
                <w:color w:val="1A1A1A"/>
                <w:sz w:val="28"/>
                <w:szCs w:val="28"/>
                <w:lang w:eastAsia="ru-RU"/>
              </w:rPr>
              <w:t>Обязанности водителя велосипеда.</w:t>
            </w:r>
          </w:p>
        </w:tc>
        <w:tc>
          <w:tcPr>
            <w:tcW w:w="1269" w:type="dxa"/>
            <w:vAlign w:val="center"/>
          </w:tcPr>
          <w:p w14:paraId="253E2362" w14:textId="5C0B6006"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CD1FAA" w:rsidRPr="008F49A0" w14:paraId="6A2DE552" w14:textId="77777777" w:rsidTr="008F49A0">
        <w:tc>
          <w:tcPr>
            <w:tcW w:w="704" w:type="dxa"/>
            <w:vAlign w:val="center"/>
          </w:tcPr>
          <w:p w14:paraId="5BB25556" w14:textId="5A4C6BAA" w:rsidR="00CD1FAA" w:rsidRDefault="00CD1FAA" w:rsidP="00065FF5">
            <w:pPr>
              <w:rPr>
                <w:rFonts w:ascii="Times New Roman" w:hAnsi="Times New Roman" w:cs="Times New Roman"/>
                <w:sz w:val="26"/>
                <w:szCs w:val="26"/>
              </w:rPr>
            </w:pPr>
            <w:r>
              <w:rPr>
                <w:rFonts w:ascii="Times New Roman" w:hAnsi="Times New Roman" w:cs="Times New Roman"/>
                <w:sz w:val="26"/>
                <w:szCs w:val="26"/>
              </w:rPr>
              <w:t>13</w:t>
            </w:r>
          </w:p>
        </w:tc>
        <w:tc>
          <w:tcPr>
            <w:tcW w:w="7371" w:type="dxa"/>
            <w:vAlign w:val="center"/>
          </w:tcPr>
          <w:p w14:paraId="6380AF3D" w14:textId="7A459405" w:rsidR="00CD1FAA" w:rsidRPr="00CD1FAA" w:rsidRDefault="00CD1FAA" w:rsidP="00065FF5">
            <w:pPr>
              <w:rPr>
                <w:rFonts w:ascii="Times New Roman" w:eastAsia="Times New Roman" w:hAnsi="Times New Roman" w:cs="Times New Roman"/>
                <w:color w:val="1A1A1A"/>
                <w:sz w:val="28"/>
                <w:szCs w:val="28"/>
                <w:lang w:eastAsia="ru-RU"/>
              </w:rPr>
            </w:pPr>
            <w:r w:rsidRPr="00CD1FAA">
              <w:rPr>
                <w:rFonts w:ascii="Times New Roman" w:hAnsi="Times New Roman" w:cs="Times New Roman"/>
                <w:sz w:val="28"/>
                <w:szCs w:val="28"/>
              </w:rPr>
              <w:t>Технические требования, предъявляемые к велосипеду, и уход за ним.</w:t>
            </w:r>
          </w:p>
        </w:tc>
        <w:tc>
          <w:tcPr>
            <w:tcW w:w="1269" w:type="dxa"/>
            <w:vAlign w:val="center"/>
          </w:tcPr>
          <w:p w14:paraId="5ACF9FAF" w14:textId="3B6F9C59" w:rsidR="00CD1FAA"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539941B4" w14:textId="77777777" w:rsidTr="008F49A0">
        <w:tc>
          <w:tcPr>
            <w:tcW w:w="704" w:type="dxa"/>
            <w:vAlign w:val="center"/>
          </w:tcPr>
          <w:p w14:paraId="1EA8EDB1" w14:textId="52BC3713" w:rsidR="00065FF5" w:rsidRPr="008F49A0" w:rsidRDefault="00CD1FAA" w:rsidP="00065FF5">
            <w:pPr>
              <w:rPr>
                <w:rFonts w:ascii="Times New Roman" w:hAnsi="Times New Roman" w:cs="Times New Roman"/>
                <w:sz w:val="26"/>
                <w:szCs w:val="26"/>
              </w:rPr>
            </w:pPr>
            <w:r>
              <w:rPr>
                <w:rFonts w:ascii="Times New Roman" w:hAnsi="Times New Roman" w:cs="Times New Roman"/>
                <w:sz w:val="26"/>
                <w:szCs w:val="26"/>
              </w:rPr>
              <w:t>14</w:t>
            </w:r>
          </w:p>
        </w:tc>
        <w:tc>
          <w:tcPr>
            <w:tcW w:w="7371" w:type="dxa"/>
            <w:vAlign w:val="center"/>
          </w:tcPr>
          <w:p w14:paraId="51B36223" w14:textId="77777777" w:rsidR="00065FF5" w:rsidRPr="00CD1FAA" w:rsidRDefault="00065FF5" w:rsidP="00065FF5">
            <w:pPr>
              <w:rPr>
                <w:rFonts w:ascii="Times New Roman" w:hAnsi="Times New Roman" w:cs="Times New Roman"/>
                <w:sz w:val="28"/>
                <w:szCs w:val="28"/>
              </w:rPr>
            </w:pPr>
            <w:r w:rsidRPr="00CD1FAA">
              <w:rPr>
                <w:rFonts w:ascii="Times New Roman" w:hAnsi="Times New Roman" w:cs="Times New Roman"/>
                <w:sz w:val="28"/>
                <w:szCs w:val="28"/>
              </w:rPr>
              <w:t>Железнодорожный переезд</w:t>
            </w:r>
          </w:p>
        </w:tc>
        <w:tc>
          <w:tcPr>
            <w:tcW w:w="1269" w:type="dxa"/>
            <w:vAlign w:val="center"/>
          </w:tcPr>
          <w:p w14:paraId="69C8B373" w14:textId="77777777" w:rsidR="00065FF5" w:rsidRPr="008F49A0" w:rsidRDefault="00065FF5" w:rsidP="00065FF5">
            <w:pPr>
              <w:jc w:val="center"/>
              <w:rPr>
                <w:rFonts w:ascii="Times New Roman" w:hAnsi="Times New Roman" w:cs="Times New Roman"/>
                <w:sz w:val="26"/>
                <w:szCs w:val="26"/>
              </w:rPr>
            </w:pPr>
            <w:r w:rsidRPr="008F49A0">
              <w:rPr>
                <w:rFonts w:ascii="Times New Roman" w:hAnsi="Times New Roman" w:cs="Times New Roman"/>
                <w:sz w:val="26"/>
                <w:szCs w:val="26"/>
              </w:rPr>
              <w:t>1</w:t>
            </w:r>
          </w:p>
        </w:tc>
      </w:tr>
      <w:tr w:rsidR="00065FF5" w:rsidRPr="008F49A0" w14:paraId="0038AAE6" w14:textId="77777777" w:rsidTr="008F49A0">
        <w:tc>
          <w:tcPr>
            <w:tcW w:w="704" w:type="dxa"/>
            <w:vAlign w:val="center"/>
          </w:tcPr>
          <w:p w14:paraId="53195A53" w14:textId="39714F43" w:rsidR="00065FF5" w:rsidRPr="008F49A0" w:rsidRDefault="00CD1FAA" w:rsidP="00065FF5">
            <w:pPr>
              <w:rPr>
                <w:rFonts w:ascii="Times New Roman" w:hAnsi="Times New Roman" w:cs="Times New Roman"/>
                <w:sz w:val="26"/>
                <w:szCs w:val="26"/>
              </w:rPr>
            </w:pPr>
            <w:r>
              <w:rPr>
                <w:rFonts w:ascii="Times New Roman" w:hAnsi="Times New Roman" w:cs="Times New Roman"/>
                <w:sz w:val="26"/>
                <w:szCs w:val="26"/>
              </w:rPr>
              <w:t>15</w:t>
            </w:r>
          </w:p>
        </w:tc>
        <w:tc>
          <w:tcPr>
            <w:tcW w:w="7371" w:type="dxa"/>
            <w:vAlign w:val="center"/>
          </w:tcPr>
          <w:p w14:paraId="0EAB14F2" w14:textId="2E6D32A0" w:rsidR="00065FF5" w:rsidRPr="00CD1FAA" w:rsidRDefault="00065FF5" w:rsidP="00065FF5">
            <w:pPr>
              <w:shd w:val="clear" w:color="auto" w:fill="FFFFFF"/>
              <w:ind w:left="57"/>
              <w:rPr>
                <w:rFonts w:ascii="Times New Roman" w:hAnsi="Times New Roman" w:cs="Times New Roman"/>
                <w:sz w:val="28"/>
                <w:szCs w:val="28"/>
              </w:rPr>
            </w:pPr>
            <w:r w:rsidRPr="00CD1FAA">
              <w:rPr>
                <w:rFonts w:ascii="Times New Roman" w:eastAsia="Times New Roman" w:hAnsi="Times New Roman" w:cs="Times New Roman"/>
                <w:color w:val="1A1A1A"/>
                <w:sz w:val="28"/>
                <w:szCs w:val="28"/>
                <w:lang w:eastAsia="ru-RU"/>
              </w:rPr>
              <w:t>Дорожные знаки и дополнительные средства информации.</w:t>
            </w:r>
          </w:p>
        </w:tc>
        <w:tc>
          <w:tcPr>
            <w:tcW w:w="1269" w:type="dxa"/>
            <w:vAlign w:val="center"/>
          </w:tcPr>
          <w:p w14:paraId="544F45E1" w14:textId="43CDD7D3"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2CAAF153" w14:textId="77777777" w:rsidTr="008F49A0">
        <w:tc>
          <w:tcPr>
            <w:tcW w:w="704" w:type="dxa"/>
            <w:vAlign w:val="center"/>
          </w:tcPr>
          <w:p w14:paraId="28A2D8D4" w14:textId="0A9D905A" w:rsidR="00065FF5" w:rsidRPr="008F49A0" w:rsidRDefault="00CD1FAA" w:rsidP="00065FF5">
            <w:pPr>
              <w:rPr>
                <w:rFonts w:ascii="Times New Roman" w:hAnsi="Times New Roman" w:cs="Times New Roman"/>
                <w:sz w:val="26"/>
                <w:szCs w:val="26"/>
              </w:rPr>
            </w:pPr>
            <w:r>
              <w:rPr>
                <w:rFonts w:ascii="Times New Roman" w:hAnsi="Times New Roman" w:cs="Times New Roman"/>
                <w:sz w:val="26"/>
                <w:szCs w:val="26"/>
              </w:rPr>
              <w:t>16</w:t>
            </w:r>
          </w:p>
        </w:tc>
        <w:tc>
          <w:tcPr>
            <w:tcW w:w="7371" w:type="dxa"/>
            <w:vAlign w:val="center"/>
          </w:tcPr>
          <w:p w14:paraId="0A651476" w14:textId="45D328AF" w:rsidR="00065FF5" w:rsidRPr="00CD1FAA" w:rsidRDefault="00065FF5" w:rsidP="00065FF5">
            <w:pPr>
              <w:shd w:val="clear" w:color="auto" w:fill="FFFFFF"/>
              <w:ind w:left="57"/>
              <w:rPr>
                <w:rFonts w:ascii="Times New Roman" w:eastAsia="Times New Roman" w:hAnsi="Times New Roman" w:cs="Times New Roman"/>
                <w:color w:val="1A1A1A"/>
                <w:sz w:val="28"/>
                <w:szCs w:val="28"/>
                <w:lang w:eastAsia="ru-RU"/>
              </w:rPr>
            </w:pPr>
            <w:r w:rsidRPr="00CD1FAA">
              <w:rPr>
                <w:rFonts w:ascii="Times New Roman" w:eastAsia="Times New Roman" w:hAnsi="Times New Roman" w:cs="Times New Roman"/>
                <w:color w:val="1A1A1A"/>
                <w:sz w:val="28"/>
                <w:szCs w:val="28"/>
                <w:lang w:eastAsia="ru-RU"/>
              </w:rPr>
              <w:t>Первая помощь при кровотечениях</w:t>
            </w:r>
          </w:p>
        </w:tc>
        <w:tc>
          <w:tcPr>
            <w:tcW w:w="1269" w:type="dxa"/>
            <w:vAlign w:val="center"/>
          </w:tcPr>
          <w:p w14:paraId="62CEA55E" w14:textId="4ADD9D28"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065FF5" w:rsidRPr="008F49A0" w14:paraId="242AB5C5" w14:textId="77777777" w:rsidTr="008F49A0">
        <w:tc>
          <w:tcPr>
            <w:tcW w:w="704" w:type="dxa"/>
            <w:vAlign w:val="center"/>
          </w:tcPr>
          <w:p w14:paraId="353B84F2" w14:textId="59B7851D" w:rsidR="00065FF5" w:rsidRPr="008F49A0" w:rsidRDefault="00CD1FAA" w:rsidP="00065FF5">
            <w:pPr>
              <w:rPr>
                <w:rFonts w:ascii="Times New Roman" w:hAnsi="Times New Roman" w:cs="Times New Roman"/>
                <w:sz w:val="26"/>
                <w:szCs w:val="26"/>
              </w:rPr>
            </w:pPr>
            <w:r>
              <w:rPr>
                <w:rFonts w:ascii="Times New Roman" w:hAnsi="Times New Roman" w:cs="Times New Roman"/>
                <w:sz w:val="26"/>
                <w:szCs w:val="26"/>
              </w:rPr>
              <w:t>17</w:t>
            </w:r>
          </w:p>
        </w:tc>
        <w:tc>
          <w:tcPr>
            <w:tcW w:w="7371" w:type="dxa"/>
            <w:vAlign w:val="center"/>
          </w:tcPr>
          <w:p w14:paraId="47680E15" w14:textId="10E99776" w:rsidR="00065FF5" w:rsidRPr="00CD1FAA" w:rsidRDefault="00CD1FAA" w:rsidP="00065FF5">
            <w:pPr>
              <w:shd w:val="clear" w:color="auto" w:fill="FFFFFF"/>
              <w:ind w:left="57"/>
              <w:rPr>
                <w:rFonts w:ascii="Times New Roman" w:eastAsia="Times New Roman" w:hAnsi="Times New Roman" w:cs="Times New Roman"/>
                <w:color w:val="1A1A1A"/>
                <w:sz w:val="28"/>
                <w:szCs w:val="28"/>
                <w:lang w:eastAsia="ru-RU"/>
              </w:rPr>
            </w:pPr>
            <w:r w:rsidRPr="00CD1FAA">
              <w:rPr>
                <w:rFonts w:ascii="Times New Roman" w:hAnsi="Times New Roman" w:cs="Times New Roman"/>
                <w:sz w:val="28"/>
                <w:szCs w:val="28"/>
              </w:rPr>
              <w:t>Итоговое занятие. Викторина по ПДД</w:t>
            </w:r>
          </w:p>
        </w:tc>
        <w:tc>
          <w:tcPr>
            <w:tcW w:w="1269" w:type="dxa"/>
            <w:vAlign w:val="center"/>
          </w:tcPr>
          <w:p w14:paraId="7DF1111E" w14:textId="32E2E9C3" w:rsidR="00065FF5" w:rsidRPr="008F49A0" w:rsidRDefault="00CD1FAA" w:rsidP="00065FF5">
            <w:pPr>
              <w:jc w:val="center"/>
              <w:rPr>
                <w:rFonts w:ascii="Times New Roman" w:hAnsi="Times New Roman" w:cs="Times New Roman"/>
                <w:sz w:val="26"/>
                <w:szCs w:val="26"/>
              </w:rPr>
            </w:pPr>
            <w:r>
              <w:rPr>
                <w:rFonts w:ascii="Times New Roman" w:hAnsi="Times New Roman" w:cs="Times New Roman"/>
                <w:sz w:val="26"/>
                <w:szCs w:val="26"/>
              </w:rPr>
              <w:t>1</w:t>
            </w:r>
          </w:p>
        </w:tc>
      </w:tr>
      <w:tr w:rsidR="00CD1FAA" w:rsidRPr="008F49A0" w14:paraId="47C28806" w14:textId="77777777" w:rsidTr="008F49A0">
        <w:tc>
          <w:tcPr>
            <w:tcW w:w="704" w:type="dxa"/>
            <w:vAlign w:val="center"/>
          </w:tcPr>
          <w:p w14:paraId="3840FEC9" w14:textId="77777777" w:rsidR="00CD1FAA" w:rsidRPr="008F49A0" w:rsidRDefault="00CD1FAA" w:rsidP="00065FF5">
            <w:pPr>
              <w:rPr>
                <w:rFonts w:ascii="Times New Roman" w:hAnsi="Times New Roman" w:cs="Times New Roman"/>
                <w:sz w:val="26"/>
                <w:szCs w:val="26"/>
              </w:rPr>
            </w:pPr>
          </w:p>
        </w:tc>
        <w:tc>
          <w:tcPr>
            <w:tcW w:w="7371" w:type="dxa"/>
            <w:vAlign w:val="center"/>
          </w:tcPr>
          <w:p w14:paraId="43632F7A" w14:textId="77777777" w:rsidR="00CD1FAA" w:rsidRDefault="00A66BCB" w:rsidP="00065FF5">
            <w:pPr>
              <w:shd w:val="clear" w:color="auto" w:fill="FFFFFF"/>
              <w:ind w:left="57"/>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 xml:space="preserve">Итого </w:t>
            </w:r>
          </w:p>
          <w:p w14:paraId="307B2F80" w14:textId="20907808" w:rsidR="00A66BCB" w:rsidRPr="00E166D9" w:rsidRDefault="00A66BCB" w:rsidP="00065FF5">
            <w:pPr>
              <w:shd w:val="clear" w:color="auto" w:fill="FFFFFF"/>
              <w:ind w:left="57"/>
              <w:rPr>
                <w:rFonts w:ascii="Times New Roman" w:eastAsia="Times New Roman" w:hAnsi="Times New Roman" w:cs="Times New Roman"/>
                <w:color w:val="1A1A1A"/>
                <w:sz w:val="28"/>
                <w:szCs w:val="28"/>
                <w:lang w:eastAsia="ru-RU"/>
              </w:rPr>
            </w:pPr>
          </w:p>
        </w:tc>
        <w:tc>
          <w:tcPr>
            <w:tcW w:w="1269" w:type="dxa"/>
            <w:vAlign w:val="center"/>
          </w:tcPr>
          <w:p w14:paraId="00DA0A1C" w14:textId="61598C2B" w:rsidR="00CD1FAA" w:rsidRPr="008F49A0" w:rsidRDefault="00A66BCB" w:rsidP="00065FF5">
            <w:pPr>
              <w:jc w:val="center"/>
              <w:rPr>
                <w:rFonts w:ascii="Times New Roman" w:hAnsi="Times New Roman" w:cs="Times New Roman"/>
                <w:sz w:val="26"/>
                <w:szCs w:val="26"/>
              </w:rPr>
            </w:pPr>
            <w:r>
              <w:rPr>
                <w:rFonts w:ascii="Times New Roman" w:hAnsi="Times New Roman" w:cs="Times New Roman"/>
                <w:sz w:val="26"/>
                <w:szCs w:val="26"/>
              </w:rPr>
              <w:t>17</w:t>
            </w:r>
          </w:p>
        </w:tc>
      </w:tr>
    </w:tbl>
    <w:p w14:paraId="3FDF1022" w14:textId="77777777" w:rsidR="00FC5EB0" w:rsidRDefault="00FC5EB0" w:rsidP="00FC5EB0">
      <w:pPr>
        <w:rPr>
          <w:rFonts w:ascii="Times New Roman" w:hAnsi="Times New Roman" w:cs="Times New Roman"/>
          <w:b/>
          <w:sz w:val="24"/>
          <w:szCs w:val="24"/>
        </w:rPr>
      </w:pPr>
    </w:p>
    <w:p w14:paraId="6B7AADCF" w14:textId="77777777" w:rsidR="00521BAA" w:rsidRDefault="00521BAA" w:rsidP="00FC5EB0">
      <w:pPr>
        <w:rPr>
          <w:rFonts w:ascii="Times New Roman" w:hAnsi="Times New Roman" w:cs="Times New Roman"/>
          <w:b/>
          <w:sz w:val="24"/>
          <w:szCs w:val="24"/>
        </w:rPr>
      </w:pPr>
    </w:p>
    <w:p w14:paraId="6C643270"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5AEFED75"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41757FFD"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53BBE89F"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6AD80230"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7BD8D0E3"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47D29292"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744DB97C"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64D1D111"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604E5F4D"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39AAFCEB"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6FB58515"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21BF5BEF"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4536A97B"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5D109C5D"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614B7CF7" w14:textId="77777777" w:rsidR="00CD1FAA" w:rsidRDefault="00CD1FAA" w:rsidP="00521BAA">
      <w:pPr>
        <w:spacing w:after="0" w:line="240" w:lineRule="auto"/>
        <w:rPr>
          <w:rFonts w:ascii="Times New Roman" w:eastAsia="Times New Roman" w:hAnsi="Times New Roman" w:cs="Times New Roman"/>
          <w:sz w:val="24"/>
          <w:szCs w:val="24"/>
          <w:lang w:eastAsia="ru-RU"/>
        </w:rPr>
      </w:pPr>
    </w:p>
    <w:p w14:paraId="66A23B98" w14:textId="77777777" w:rsidR="00CD1FAA" w:rsidRDefault="00CD1FAA" w:rsidP="00521BAA">
      <w:pPr>
        <w:spacing w:after="0" w:line="240" w:lineRule="auto"/>
        <w:rPr>
          <w:rFonts w:ascii="Times New Roman" w:eastAsia="Times New Roman" w:hAnsi="Times New Roman" w:cs="Times New Roman"/>
          <w:sz w:val="24"/>
          <w:szCs w:val="24"/>
          <w:lang w:eastAsia="ru-RU"/>
        </w:rPr>
      </w:pPr>
    </w:p>
    <w:sectPr w:rsidR="00CD1FAA" w:rsidSect="008F49A0">
      <w:footerReference w:type="default" r:id="rId10"/>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BB557" w14:textId="77777777" w:rsidR="00C30FDE" w:rsidRDefault="00C30FDE" w:rsidP="008F49A0">
      <w:pPr>
        <w:spacing w:after="0" w:line="240" w:lineRule="auto"/>
      </w:pPr>
      <w:r>
        <w:separator/>
      </w:r>
    </w:p>
  </w:endnote>
  <w:endnote w:type="continuationSeparator" w:id="0">
    <w:p w14:paraId="4F10C084" w14:textId="77777777" w:rsidR="00C30FDE" w:rsidRDefault="00C30FDE" w:rsidP="008F4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Е">
    <w:altName w:val="Calibri"/>
    <w:charset w:val="00"/>
    <w:family w:val="roman"/>
    <w:pitch w:val="variable"/>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6458"/>
      <w:docPartObj>
        <w:docPartGallery w:val="Page Numbers (Bottom of Page)"/>
        <w:docPartUnique/>
      </w:docPartObj>
    </w:sdtPr>
    <w:sdtEndPr/>
    <w:sdtContent>
      <w:p w14:paraId="2619D1EE" w14:textId="77777777" w:rsidR="00C05554" w:rsidRDefault="00C05554">
        <w:pPr>
          <w:pStyle w:val="af2"/>
          <w:jc w:val="center"/>
        </w:pPr>
        <w:r>
          <w:fldChar w:fldCharType="begin"/>
        </w:r>
        <w:r>
          <w:instrText xml:space="preserve"> PAGE   \* MERGEFORMAT </w:instrText>
        </w:r>
        <w:r>
          <w:fldChar w:fldCharType="separate"/>
        </w:r>
        <w:r w:rsidR="00EA1505">
          <w:rPr>
            <w:noProof/>
          </w:rPr>
          <w:t>4</w:t>
        </w:r>
        <w:r>
          <w:rPr>
            <w:noProof/>
          </w:rPr>
          <w:fldChar w:fldCharType="end"/>
        </w:r>
      </w:p>
    </w:sdtContent>
  </w:sdt>
  <w:p w14:paraId="47976037" w14:textId="77777777" w:rsidR="00C05554" w:rsidRDefault="00C0555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8F690" w14:textId="77777777" w:rsidR="00C30FDE" w:rsidRDefault="00C30FDE" w:rsidP="008F49A0">
      <w:pPr>
        <w:spacing w:after="0" w:line="240" w:lineRule="auto"/>
      </w:pPr>
      <w:r>
        <w:separator/>
      </w:r>
    </w:p>
  </w:footnote>
  <w:footnote w:type="continuationSeparator" w:id="0">
    <w:p w14:paraId="21E74570" w14:textId="77777777" w:rsidR="00C30FDE" w:rsidRDefault="00C30FDE" w:rsidP="008F49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C3A53"/>
    <w:multiLevelType w:val="hybridMultilevel"/>
    <w:tmpl w:val="7464A5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778BB"/>
    <w:multiLevelType w:val="hybridMultilevel"/>
    <w:tmpl w:val="ECFE82E2"/>
    <w:lvl w:ilvl="0" w:tplc="803C01F2">
      <w:start w:val="1"/>
      <w:numFmt w:val="bullet"/>
      <w:lvlText w:val="-"/>
      <w:lvlJc w:val="left"/>
      <w:pPr>
        <w:ind w:left="1211" w:hanging="360"/>
      </w:pPr>
      <w:rPr>
        <w:rFonts w:ascii="Times New Roman" w:eastAsia="Times New Roman" w:hAnsi="Times New Roman" w:cs="Times New Roman" w:hint="default"/>
        <w:i/>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C400CF5"/>
    <w:multiLevelType w:val="hybridMultilevel"/>
    <w:tmpl w:val="482657C2"/>
    <w:lvl w:ilvl="0" w:tplc="3808EE7A">
      <w:start w:val="1"/>
      <w:numFmt w:val="bullet"/>
      <w:lvlText w:val="-"/>
      <w:lvlJc w:val="left"/>
      <w:pPr>
        <w:ind w:left="1211" w:hanging="360"/>
      </w:pPr>
      <w:rPr>
        <w:rFonts w:ascii="Times New Roman" w:eastAsia="Times New Roman" w:hAnsi="Times New Roman" w:cs="Times New Roman" w:hint="default"/>
        <w:i/>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21A27B6A"/>
    <w:multiLevelType w:val="hybridMultilevel"/>
    <w:tmpl w:val="DB0A9364"/>
    <w:lvl w:ilvl="0" w:tplc="E954E44A">
      <w:start w:val="1"/>
      <w:numFmt w:val="bullet"/>
      <w:lvlText w:val="•"/>
      <w:lvlJc w:val="left"/>
      <w:pPr>
        <w:ind w:left="283"/>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1" w:tplc="A976BDBA">
      <w:start w:val="1"/>
      <w:numFmt w:val="bullet"/>
      <w:lvlText w:val="o"/>
      <w:lvlJc w:val="left"/>
      <w:pPr>
        <w:ind w:left="145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2" w:tplc="392EE5A0">
      <w:start w:val="1"/>
      <w:numFmt w:val="bullet"/>
      <w:lvlText w:val="▪"/>
      <w:lvlJc w:val="left"/>
      <w:pPr>
        <w:ind w:left="217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3" w:tplc="A762F4DC">
      <w:start w:val="1"/>
      <w:numFmt w:val="bullet"/>
      <w:lvlText w:val="•"/>
      <w:lvlJc w:val="left"/>
      <w:pPr>
        <w:ind w:left="289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4" w:tplc="5BDC9D14">
      <w:start w:val="1"/>
      <w:numFmt w:val="bullet"/>
      <w:lvlText w:val="o"/>
      <w:lvlJc w:val="left"/>
      <w:pPr>
        <w:ind w:left="361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5" w:tplc="A5563ED2">
      <w:start w:val="1"/>
      <w:numFmt w:val="bullet"/>
      <w:lvlText w:val="▪"/>
      <w:lvlJc w:val="left"/>
      <w:pPr>
        <w:ind w:left="433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6" w:tplc="7C6EF630">
      <w:start w:val="1"/>
      <w:numFmt w:val="bullet"/>
      <w:lvlText w:val="•"/>
      <w:lvlJc w:val="left"/>
      <w:pPr>
        <w:ind w:left="505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7" w:tplc="51581974">
      <w:start w:val="1"/>
      <w:numFmt w:val="bullet"/>
      <w:lvlText w:val="o"/>
      <w:lvlJc w:val="left"/>
      <w:pPr>
        <w:ind w:left="577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lvl w:ilvl="8" w:tplc="F7901AF0">
      <w:start w:val="1"/>
      <w:numFmt w:val="bullet"/>
      <w:lvlText w:val="▪"/>
      <w:lvlJc w:val="left"/>
      <w:pPr>
        <w:ind w:left="6495"/>
      </w:pPr>
      <w:rPr>
        <w:rFonts w:ascii="Times New Roman" w:eastAsia="Times New Roman" w:hAnsi="Times New Roman" w:cs="Times New Roman"/>
        <w:b w:val="0"/>
        <w:i w:val="0"/>
        <w:strike w:val="0"/>
        <w:dstrike w:val="0"/>
        <w:color w:val="231F20"/>
        <w:sz w:val="28"/>
        <w:szCs w:val="28"/>
        <w:u w:val="none" w:color="000000"/>
        <w:bdr w:val="none" w:sz="0" w:space="0" w:color="auto"/>
        <w:shd w:val="clear" w:color="auto" w:fill="auto"/>
        <w:vertAlign w:val="baseli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5EB0"/>
    <w:rsid w:val="00065FF5"/>
    <w:rsid w:val="001038BB"/>
    <w:rsid w:val="003D6A53"/>
    <w:rsid w:val="00420725"/>
    <w:rsid w:val="004E6C05"/>
    <w:rsid w:val="00521BAA"/>
    <w:rsid w:val="00861B19"/>
    <w:rsid w:val="008775C6"/>
    <w:rsid w:val="008E6AF2"/>
    <w:rsid w:val="008F49A0"/>
    <w:rsid w:val="00A54351"/>
    <w:rsid w:val="00A66BCB"/>
    <w:rsid w:val="00A73B34"/>
    <w:rsid w:val="00AC5BAA"/>
    <w:rsid w:val="00AE7594"/>
    <w:rsid w:val="00B66792"/>
    <w:rsid w:val="00BB1CCD"/>
    <w:rsid w:val="00BC4E6B"/>
    <w:rsid w:val="00C05554"/>
    <w:rsid w:val="00C20A5C"/>
    <w:rsid w:val="00C30FDE"/>
    <w:rsid w:val="00CD1FAA"/>
    <w:rsid w:val="00D13FE2"/>
    <w:rsid w:val="00E166D9"/>
    <w:rsid w:val="00E9590B"/>
    <w:rsid w:val="00EA1505"/>
    <w:rsid w:val="00F908D0"/>
    <w:rsid w:val="00FC5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1858C"/>
  <w15:docId w15:val="{0073B080-A721-4650-8E0B-8BA6C8CE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E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5EB0"/>
    <w:pPr>
      <w:ind w:left="720"/>
      <w:contextualSpacing/>
    </w:pPr>
  </w:style>
  <w:style w:type="paragraph" w:styleId="a4">
    <w:name w:val="Normal (Web)"/>
    <w:basedOn w:val="a"/>
    <w:uiPriority w:val="99"/>
    <w:unhideWhenUsed/>
    <w:rsid w:val="00FC5E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C5EB0"/>
    <w:rPr>
      <w:b/>
      <w:bCs/>
    </w:rPr>
  </w:style>
  <w:style w:type="character" w:styleId="a6">
    <w:name w:val="Hyperlink"/>
    <w:basedOn w:val="a0"/>
    <w:uiPriority w:val="99"/>
    <w:unhideWhenUsed/>
    <w:rsid w:val="00FC5EB0"/>
    <w:rPr>
      <w:color w:val="0563C1" w:themeColor="hyperlink"/>
      <w:u w:val="single"/>
    </w:rPr>
  </w:style>
  <w:style w:type="character" w:customStyle="1" w:styleId="fontstyle01">
    <w:name w:val="fontstyle01"/>
    <w:basedOn w:val="a0"/>
    <w:rsid w:val="00FC5EB0"/>
    <w:rPr>
      <w:rFonts w:ascii="TimesNewRomanPSMT" w:hAnsi="TimesNewRomanPSMT" w:hint="default"/>
      <w:b w:val="0"/>
      <w:bCs w:val="0"/>
      <w:i w:val="0"/>
      <w:iCs w:val="0"/>
      <w:color w:val="000000"/>
      <w:sz w:val="24"/>
      <w:szCs w:val="24"/>
    </w:rPr>
  </w:style>
  <w:style w:type="character" w:customStyle="1" w:styleId="CharAttribute484">
    <w:name w:val="CharAttribute484"/>
    <w:uiPriority w:val="99"/>
    <w:rsid w:val="00FC5EB0"/>
    <w:rPr>
      <w:rFonts w:ascii="Times New Roman" w:eastAsia="Times New Roman"/>
      <w:i/>
      <w:sz w:val="28"/>
    </w:rPr>
  </w:style>
  <w:style w:type="paragraph" w:customStyle="1" w:styleId="ParaAttribute10">
    <w:name w:val="ParaAttribute10"/>
    <w:uiPriority w:val="99"/>
    <w:rsid w:val="00FC5EB0"/>
    <w:pPr>
      <w:spacing w:after="0" w:line="240" w:lineRule="auto"/>
      <w:jc w:val="both"/>
    </w:pPr>
    <w:rPr>
      <w:rFonts w:ascii="Times New Roman" w:eastAsia="№Е" w:hAnsi="Times New Roman" w:cs="Times New Roman"/>
      <w:sz w:val="20"/>
      <w:szCs w:val="20"/>
      <w:lang w:eastAsia="ru-RU"/>
    </w:rPr>
  </w:style>
  <w:style w:type="character" w:customStyle="1" w:styleId="a7">
    <w:name w:val="Основной текст_"/>
    <w:basedOn w:val="a0"/>
    <w:link w:val="1"/>
    <w:rsid w:val="00FC5EB0"/>
    <w:rPr>
      <w:rFonts w:ascii="Times New Roman" w:eastAsia="Times New Roman" w:hAnsi="Times New Roman" w:cs="Times New Roman"/>
      <w:spacing w:val="3"/>
      <w:sz w:val="20"/>
      <w:szCs w:val="20"/>
      <w:shd w:val="clear" w:color="auto" w:fill="FFFFFF"/>
    </w:rPr>
  </w:style>
  <w:style w:type="paragraph" w:customStyle="1" w:styleId="1">
    <w:name w:val="Основной текст1"/>
    <w:basedOn w:val="a"/>
    <w:link w:val="a7"/>
    <w:rsid w:val="00FC5EB0"/>
    <w:pPr>
      <w:widowControl w:val="0"/>
      <w:shd w:val="clear" w:color="auto" w:fill="FFFFFF"/>
      <w:spacing w:after="0" w:line="269" w:lineRule="exact"/>
      <w:ind w:hanging="460"/>
      <w:jc w:val="both"/>
    </w:pPr>
    <w:rPr>
      <w:rFonts w:ascii="Times New Roman" w:eastAsia="Times New Roman" w:hAnsi="Times New Roman" w:cs="Times New Roman"/>
      <w:spacing w:val="3"/>
      <w:sz w:val="20"/>
      <w:szCs w:val="20"/>
    </w:rPr>
  </w:style>
  <w:style w:type="table" w:styleId="a8">
    <w:name w:val="Table Grid"/>
    <w:basedOn w:val="a1"/>
    <w:uiPriority w:val="39"/>
    <w:rsid w:val="00FC5E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8"/>
    <w:uiPriority w:val="39"/>
    <w:rsid w:val="00A73B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A73B34"/>
    <w:pPr>
      <w:spacing w:after="0" w:line="240" w:lineRule="auto"/>
    </w:pPr>
    <w:rPr>
      <w:rFonts w:ascii="Calibri" w:eastAsia="Calibri" w:hAnsi="Calibri" w:cs="Calibri"/>
    </w:rPr>
  </w:style>
  <w:style w:type="paragraph" w:customStyle="1" w:styleId="avtor">
    <w:name w:val="avtor"/>
    <w:basedOn w:val="a"/>
    <w:rsid w:val="004E6C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E6C0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E6C05"/>
    <w:rPr>
      <w:rFonts w:ascii="Segoe UI" w:hAnsi="Segoe UI" w:cs="Segoe UI"/>
      <w:sz w:val="18"/>
      <w:szCs w:val="18"/>
    </w:rPr>
  </w:style>
  <w:style w:type="paragraph" w:styleId="ac">
    <w:name w:val="Body Text"/>
    <w:basedOn w:val="a"/>
    <w:link w:val="ad"/>
    <w:uiPriority w:val="99"/>
    <w:rsid w:val="00C20A5C"/>
    <w:pPr>
      <w:widowControl w:val="0"/>
      <w:autoSpaceDE w:val="0"/>
      <w:autoSpaceDN w:val="0"/>
      <w:spacing w:after="0" w:line="240" w:lineRule="auto"/>
      <w:ind w:left="108"/>
    </w:pPr>
    <w:rPr>
      <w:rFonts w:ascii="Times New Roman" w:eastAsia="Times New Roman" w:hAnsi="Times New Roman" w:cs="Times New Roman"/>
      <w:sz w:val="28"/>
      <w:szCs w:val="28"/>
    </w:rPr>
  </w:style>
  <w:style w:type="character" w:customStyle="1" w:styleId="ad">
    <w:name w:val="Основной текст Знак"/>
    <w:basedOn w:val="a0"/>
    <w:link w:val="ac"/>
    <w:uiPriority w:val="99"/>
    <w:rsid w:val="00C20A5C"/>
    <w:rPr>
      <w:rFonts w:ascii="Times New Roman" w:eastAsia="Times New Roman" w:hAnsi="Times New Roman" w:cs="Times New Roman"/>
      <w:sz w:val="28"/>
      <w:szCs w:val="28"/>
    </w:rPr>
  </w:style>
  <w:style w:type="paragraph" w:styleId="ae">
    <w:name w:val="Title"/>
    <w:basedOn w:val="a"/>
    <w:link w:val="af"/>
    <w:uiPriority w:val="99"/>
    <w:qFormat/>
    <w:rsid w:val="00C20A5C"/>
    <w:pPr>
      <w:widowControl w:val="0"/>
      <w:autoSpaceDE w:val="0"/>
      <w:autoSpaceDN w:val="0"/>
      <w:spacing w:before="294" w:after="0" w:line="240" w:lineRule="auto"/>
      <w:ind w:left="1369" w:right="1382"/>
      <w:jc w:val="center"/>
    </w:pPr>
    <w:rPr>
      <w:rFonts w:ascii="Calibri" w:eastAsia="Calibri" w:hAnsi="Calibri" w:cs="Calibri"/>
      <w:b/>
      <w:bCs/>
      <w:sz w:val="56"/>
      <w:szCs w:val="56"/>
    </w:rPr>
  </w:style>
  <w:style w:type="character" w:customStyle="1" w:styleId="af">
    <w:name w:val="Название Знак"/>
    <w:basedOn w:val="a0"/>
    <w:link w:val="ae"/>
    <w:uiPriority w:val="99"/>
    <w:rsid w:val="00C20A5C"/>
    <w:rPr>
      <w:rFonts w:ascii="Calibri" w:eastAsia="Calibri" w:hAnsi="Calibri" w:cs="Calibri"/>
      <w:b/>
      <w:bCs/>
      <w:sz w:val="56"/>
      <w:szCs w:val="56"/>
    </w:rPr>
  </w:style>
  <w:style w:type="paragraph" w:styleId="af0">
    <w:name w:val="header"/>
    <w:basedOn w:val="a"/>
    <w:link w:val="af1"/>
    <w:uiPriority w:val="99"/>
    <w:semiHidden/>
    <w:unhideWhenUsed/>
    <w:rsid w:val="008F49A0"/>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8F49A0"/>
  </w:style>
  <w:style w:type="paragraph" w:styleId="af2">
    <w:name w:val="footer"/>
    <w:basedOn w:val="a"/>
    <w:link w:val="af3"/>
    <w:uiPriority w:val="99"/>
    <w:unhideWhenUsed/>
    <w:rsid w:val="008F49A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F49A0"/>
  </w:style>
  <w:style w:type="character" w:styleId="af4">
    <w:name w:val="annotation reference"/>
    <w:basedOn w:val="a0"/>
    <w:uiPriority w:val="99"/>
    <w:semiHidden/>
    <w:unhideWhenUsed/>
    <w:rsid w:val="00521BAA"/>
    <w:rPr>
      <w:sz w:val="16"/>
      <w:szCs w:val="16"/>
    </w:rPr>
  </w:style>
  <w:style w:type="paragraph" w:styleId="af5">
    <w:name w:val="annotation text"/>
    <w:basedOn w:val="a"/>
    <w:link w:val="af6"/>
    <w:uiPriority w:val="99"/>
    <w:semiHidden/>
    <w:unhideWhenUsed/>
    <w:rsid w:val="00521BAA"/>
    <w:pPr>
      <w:spacing w:line="240" w:lineRule="auto"/>
    </w:pPr>
    <w:rPr>
      <w:sz w:val="20"/>
      <w:szCs w:val="20"/>
    </w:rPr>
  </w:style>
  <w:style w:type="character" w:customStyle="1" w:styleId="af6">
    <w:name w:val="Текст примечания Знак"/>
    <w:basedOn w:val="a0"/>
    <w:link w:val="af5"/>
    <w:uiPriority w:val="99"/>
    <w:semiHidden/>
    <w:rsid w:val="00521BAA"/>
    <w:rPr>
      <w:sz w:val="20"/>
      <w:szCs w:val="20"/>
    </w:rPr>
  </w:style>
  <w:style w:type="paragraph" w:styleId="af7">
    <w:name w:val="annotation subject"/>
    <w:basedOn w:val="af5"/>
    <w:next w:val="af5"/>
    <w:link w:val="af8"/>
    <w:uiPriority w:val="99"/>
    <w:semiHidden/>
    <w:unhideWhenUsed/>
    <w:rsid w:val="00521BAA"/>
    <w:rPr>
      <w:b/>
      <w:bCs/>
    </w:rPr>
  </w:style>
  <w:style w:type="character" w:customStyle="1" w:styleId="af8">
    <w:name w:val="Тема примечания Знак"/>
    <w:basedOn w:val="af6"/>
    <w:link w:val="af7"/>
    <w:uiPriority w:val="99"/>
    <w:semiHidden/>
    <w:rsid w:val="00521B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845577">
      <w:bodyDiv w:val="1"/>
      <w:marLeft w:val="0"/>
      <w:marRight w:val="0"/>
      <w:marTop w:val="0"/>
      <w:marBottom w:val="0"/>
      <w:divBdr>
        <w:top w:val="none" w:sz="0" w:space="0" w:color="auto"/>
        <w:left w:val="none" w:sz="0" w:space="0" w:color="auto"/>
        <w:bottom w:val="none" w:sz="0" w:space="0" w:color="auto"/>
        <w:right w:val="none" w:sz="0" w:space="0" w:color="auto"/>
      </w:divBdr>
    </w:div>
    <w:div w:id="154143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dmaster.ru/documents/pd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zanpa.ru/sovet-pri-prezidente-rf-po-strategicheskomu-razvitiiu-i-natsionalnym-proektam-pasport-ot24122018-h432344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9248B-F078-49C3-8AE3-23690174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4138</Words>
  <Characters>23587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admin</cp:lastModifiedBy>
  <cp:revision>13</cp:revision>
  <cp:lastPrinted>2023-12-08T07:27:00Z</cp:lastPrinted>
  <dcterms:created xsi:type="dcterms:W3CDTF">2023-09-20T18:40:00Z</dcterms:created>
  <dcterms:modified xsi:type="dcterms:W3CDTF">2024-09-15T17:18:00Z</dcterms:modified>
</cp:coreProperties>
</file>